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04" w:rsidRDefault="008B1F04" w:rsidP="008B1F04">
      <w:pPr>
        <w:numPr>
          <w:ilvl w:val="0"/>
          <w:numId w:val="1"/>
        </w:numPr>
        <w:pBdr>
          <w:bottom w:val="single" w:sz="6" w:space="0" w:color="B0B0A9"/>
        </w:pBd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fldChar w:fldCharType="begin"/>
      </w:r>
      <w:r>
        <w:rPr>
          <w:rFonts w:ascii="Arial" w:eastAsia="Times New Roman" w:hAnsi="Arial" w:cs="Arial"/>
          <w:color w:val="2D2D2D"/>
          <w:sz w:val="17"/>
          <w:szCs w:val="17"/>
        </w:rPr>
        <w:instrText xml:space="preserve"> HYPERLINK "http://www.dulux.com.au/consumer-home.aspx" </w:instrText>
      </w:r>
      <w:r>
        <w:rPr>
          <w:rFonts w:ascii="Arial" w:eastAsia="Times New Roman" w:hAnsi="Arial" w:cs="Arial"/>
          <w:color w:val="2D2D2D"/>
          <w:sz w:val="17"/>
          <w:szCs w:val="17"/>
        </w:rPr>
        <w:fldChar w:fldCharType="separate"/>
      </w:r>
      <w:r>
        <w:rPr>
          <w:rStyle w:val="Hyperlink"/>
          <w:rFonts w:ascii="Arial" w:eastAsia="Times New Roman" w:hAnsi="Arial" w:cs="Arial"/>
          <w:color w:val="00235E"/>
          <w:sz w:val="17"/>
          <w:szCs w:val="17"/>
        </w:rPr>
        <w:t>Home</w:t>
      </w:r>
      <w:r>
        <w:rPr>
          <w:rFonts w:ascii="Arial" w:eastAsia="Times New Roman" w:hAnsi="Arial" w:cs="Arial"/>
          <w:color w:val="2D2D2D"/>
          <w:sz w:val="17"/>
          <w:szCs w:val="17"/>
        </w:rPr>
        <w:fldChar w:fldCharType="end"/>
      </w:r>
    </w:p>
    <w:p w:rsidR="008B1F04" w:rsidRDefault="008B1F04" w:rsidP="008B1F04">
      <w:pPr>
        <w:numPr>
          <w:ilvl w:val="0"/>
          <w:numId w:val="1"/>
        </w:numPr>
        <w:pBdr>
          <w:bottom w:val="single" w:sz="6" w:space="0" w:color="B0B0A9"/>
        </w:pBdr>
        <w:shd w:val="clear" w:color="auto" w:fill="FBFBFB"/>
        <w:ind w:left="0"/>
        <w:rPr>
          <w:rFonts w:ascii="Arial" w:eastAsia="Times New Roman" w:hAnsi="Arial" w:cs="Arial"/>
          <w:color w:val="2D2D2D"/>
          <w:sz w:val="17"/>
          <w:szCs w:val="17"/>
        </w:rPr>
      </w:pPr>
      <w:hyperlink r:id="rId6" w:tooltip="Products" w:history="1">
        <w:r>
          <w:rPr>
            <w:rStyle w:val="Hyperlink"/>
            <w:rFonts w:ascii="Arial" w:eastAsia="Times New Roman" w:hAnsi="Arial" w:cs="Arial"/>
            <w:color w:val="00235E"/>
            <w:sz w:val="17"/>
            <w:szCs w:val="17"/>
          </w:rPr>
          <w:t>Products</w:t>
        </w:r>
      </w:hyperlink>
    </w:p>
    <w:p w:rsidR="008B1F04" w:rsidRDefault="008B1F04" w:rsidP="008B1F04">
      <w:pPr>
        <w:numPr>
          <w:ilvl w:val="0"/>
          <w:numId w:val="1"/>
        </w:numPr>
        <w:pBdr>
          <w:bottom w:val="single" w:sz="6" w:space="0" w:color="B0B0A9"/>
        </w:pBdr>
        <w:shd w:val="clear" w:color="auto" w:fill="FBFBFB"/>
        <w:ind w:left="0"/>
        <w:rPr>
          <w:rFonts w:ascii="Arial" w:eastAsia="Times New Roman" w:hAnsi="Arial" w:cs="Arial"/>
          <w:color w:val="2D2D2D"/>
          <w:sz w:val="17"/>
          <w:szCs w:val="17"/>
        </w:rPr>
      </w:pPr>
      <w:hyperlink r:id="rId7" w:tooltip="Dulux Exterior Products" w:history="1">
        <w:r>
          <w:rPr>
            <w:rStyle w:val="Hyperlink"/>
            <w:rFonts w:ascii="Arial" w:eastAsia="Times New Roman" w:hAnsi="Arial" w:cs="Arial"/>
            <w:color w:val="00235E"/>
            <w:sz w:val="17"/>
            <w:szCs w:val="17"/>
          </w:rPr>
          <w:t>Dulux Exterior Products</w:t>
        </w:r>
      </w:hyperlink>
    </w:p>
    <w:p w:rsidR="008B1F04" w:rsidRDefault="008B1F04" w:rsidP="008B1F04">
      <w:pPr>
        <w:numPr>
          <w:ilvl w:val="0"/>
          <w:numId w:val="1"/>
        </w:numPr>
        <w:pBdr>
          <w:bottom w:val="single" w:sz="6" w:space="0" w:color="B0B0A9"/>
        </w:pBdr>
        <w:shd w:val="clear" w:color="auto" w:fill="FBFBFB"/>
        <w:ind w:left="0"/>
        <w:rPr>
          <w:rFonts w:ascii="Arial" w:eastAsia="Times New Roman" w:hAnsi="Arial" w:cs="Arial"/>
          <w:color w:val="2D2D2D"/>
          <w:sz w:val="17"/>
          <w:szCs w:val="17"/>
        </w:rPr>
      </w:pPr>
      <w:hyperlink r:id="rId8" w:tooltip="Specialist" w:history="1">
        <w:r>
          <w:rPr>
            <w:rStyle w:val="Hyperlink"/>
            <w:rFonts w:ascii="Arial" w:eastAsia="Times New Roman" w:hAnsi="Arial" w:cs="Arial"/>
            <w:color w:val="00235E"/>
            <w:sz w:val="17"/>
            <w:szCs w:val="17"/>
          </w:rPr>
          <w:t>Specialist</w:t>
        </w:r>
      </w:hyperlink>
    </w:p>
    <w:p w:rsidR="008B1F04" w:rsidRDefault="008B1F04" w:rsidP="008B1F04">
      <w:pPr>
        <w:numPr>
          <w:ilvl w:val="0"/>
          <w:numId w:val="1"/>
        </w:numPr>
        <w:pBdr>
          <w:bottom w:val="single" w:sz="6" w:space="0" w:color="B0B0A9"/>
        </w:pBd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t>Product Detail</w:t>
      </w:r>
    </w:p>
    <w:p w:rsidR="008B1F04" w:rsidRDefault="008B1F04" w:rsidP="008B1F04">
      <w:pPr>
        <w:pStyle w:val="prod-code"/>
        <w:shd w:val="clear" w:color="auto" w:fill="FBFBFB"/>
        <w:spacing w:before="0" w:beforeAutospacing="0" w:after="0" w:afterAutospacing="0" w:line="312" w:lineRule="atLeast"/>
        <w:rPr>
          <w:rFonts w:ascii="Arial" w:hAnsi="Arial" w:cs="Arial"/>
          <w:color w:val="4E4E46"/>
          <w:sz w:val="17"/>
          <w:szCs w:val="17"/>
        </w:rPr>
      </w:pPr>
      <w:r>
        <w:rPr>
          <w:rFonts w:ascii="Arial" w:hAnsi="Arial" w:cs="Arial"/>
          <w:b/>
          <w:bCs/>
          <w:color w:val="4E4E46"/>
          <w:sz w:val="17"/>
          <w:szCs w:val="17"/>
        </w:rPr>
        <w:t>Code:</w:t>
      </w:r>
      <w:r>
        <w:rPr>
          <w:rFonts w:ascii="Arial" w:hAnsi="Arial" w:cs="Arial"/>
          <w:color w:val="4E4E46"/>
          <w:sz w:val="17"/>
          <w:szCs w:val="17"/>
        </w:rPr>
        <w:t> 366-H0070</w:t>
      </w:r>
    </w:p>
    <w:p w:rsidR="008B1F04" w:rsidRDefault="008B1F04" w:rsidP="008B1F04">
      <w:pPr>
        <w:pStyle w:val="intro"/>
        <w:shd w:val="clear" w:color="auto" w:fill="FBFBFB"/>
        <w:spacing w:before="0" w:beforeAutospacing="0" w:after="180" w:afterAutospacing="0" w:line="270" w:lineRule="atLeast"/>
        <w:rPr>
          <w:rFonts w:ascii="Arial" w:hAnsi="Arial" w:cs="Arial"/>
          <w:color w:val="2D2D2D"/>
          <w:sz w:val="22"/>
          <w:szCs w:val="22"/>
        </w:rPr>
      </w:pPr>
      <w:proofErr w:type="gramStart"/>
      <w:r>
        <w:rPr>
          <w:rFonts w:ascii="Arial" w:hAnsi="Arial" w:cs="Arial"/>
          <w:color w:val="2D2D2D"/>
          <w:sz w:val="22"/>
          <w:szCs w:val="22"/>
        </w:rPr>
        <w:t>A heavy duty primer ideal for bare steel and wrought iron surfaces and suitable for a wide range of metal surfaces.</w:t>
      </w:r>
      <w:proofErr w:type="gramEnd"/>
    </w:p>
    <w:p w:rsidR="008B1F04" w:rsidRDefault="008B1F04" w:rsidP="008B1F04">
      <w:pPr>
        <w:pStyle w:val="Heading3"/>
        <w:shd w:val="clear" w:color="auto" w:fill="FBFBFB"/>
        <w:spacing w:before="0" w:beforeAutospacing="0" w:after="0" w:afterAutospacing="0"/>
        <w:rPr>
          <w:rFonts w:ascii="Arial" w:eastAsia="Times New Roman" w:hAnsi="Arial" w:cs="Arial"/>
          <w:color w:val="2D2D2D"/>
          <w:sz w:val="22"/>
          <w:szCs w:val="22"/>
        </w:rPr>
      </w:pPr>
      <w:r>
        <w:rPr>
          <w:rFonts w:ascii="Arial" w:eastAsia="Times New Roman" w:hAnsi="Arial" w:cs="Arial"/>
          <w:color w:val="2D2D2D"/>
          <w:sz w:val="22"/>
          <w:szCs w:val="22"/>
        </w:rPr>
        <w:t>Features</w:t>
      </w:r>
    </w:p>
    <w:p w:rsidR="008B1F04" w:rsidRDefault="008B1F04" w:rsidP="008B1F04">
      <w:pPr>
        <w:numPr>
          <w:ilvl w:val="0"/>
          <w:numId w:val="2"/>
        </w:numP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t>Formulated with zinc phosphate for superior metal protection</w:t>
      </w:r>
    </w:p>
    <w:p w:rsidR="008B1F04" w:rsidRDefault="008B1F04" w:rsidP="008B1F04">
      <w:pPr>
        <w:numPr>
          <w:ilvl w:val="0"/>
          <w:numId w:val="2"/>
        </w:numP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t xml:space="preserve">Ideal primer for all </w:t>
      </w:r>
      <w:proofErr w:type="spellStart"/>
      <w:r>
        <w:rPr>
          <w:rFonts w:ascii="Arial" w:eastAsia="Times New Roman" w:hAnsi="Arial" w:cs="Arial"/>
          <w:color w:val="2D2D2D"/>
          <w:sz w:val="17"/>
          <w:szCs w:val="17"/>
        </w:rPr>
        <w:t>Metalshield</w:t>
      </w:r>
      <w:proofErr w:type="spellEnd"/>
      <w:r>
        <w:rPr>
          <w:rFonts w:ascii="Arial" w:eastAsia="Times New Roman" w:hAnsi="Arial" w:cs="Arial"/>
          <w:color w:val="2D2D2D"/>
          <w:sz w:val="17"/>
          <w:szCs w:val="17"/>
        </w:rPr>
        <w:t xml:space="preserve"> topcoats</w:t>
      </w:r>
    </w:p>
    <w:p w:rsidR="008B1F04" w:rsidRDefault="008B1F04" w:rsidP="008B1F04">
      <w:pPr>
        <w:pStyle w:val="Heading3"/>
        <w:shd w:val="clear" w:color="auto" w:fill="FBFBFB"/>
        <w:spacing w:before="0" w:beforeAutospacing="0" w:after="0" w:afterAutospacing="0"/>
        <w:rPr>
          <w:rFonts w:ascii="Arial" w:eastAsia="Times New Roman" w:hAnsi="Arial" w:cs="Arial"/>
          <w:color w:val="2D2D2D"/>
          <w:sz w:val="22"/>
          <w:szCs w:val="22"/>
        </w:rPr>
      </w:pPr>
      <w:r>
        <w:rPr>
          <w:rFonts w:ascii="Arial" w:eastAsia="Times New Roman" w:hAnsi="Arial" w:cs="Arial"/>
          <w:color w:val="2D2D2D"/>
          <w:sz w:val="22"/>
          <w:szCs w:val="22"/>
        </w:rPr>
        <w:t>Benefits</w:t>
      </w:r>
    </w:p>
    <w:p w:rsidR="008B1F04" w:rsidRDefault="008B1F04" w:rsidP="008B1F04">
      <w:pPr>
        <w:numPr>
          <w:ilvl w:val="0"/>
          <w:numId w:val="3"/>
        </w:numP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t>Excellent adhesion</w:t>
      </w:r>
    </w:p>
    <w:p w:rsidR="008B1F04" w:rsidRDefault="008B1F04" w:rsidP="008B1F04">
      <w:pPr>
        <w:numPr>
          <w:ilvl w:val="0"/>
          <w:numId w:val="3"/>
        </w:numP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t>Ideal for a wide range of metal substrates</w:t>
      </w:r>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Application</w:t>
      </w:r>
    </w:p>
    <w:p w:rsidR="008B1F04" w:rsidRDefault="008B1F04" w:rsidP="008B1F04">
      <w:pPr>
        <w:pStyle w:val="NormalWeb"/>
        <w:shd w:val="clear" w:color="auto" w:fill="FBFBFB"/>
        <w:spacing w:before="90" w:beforeAutospacing="0" w:after="180" w:afterAutospacing="0" w:line="312" w:lineRule="atLeast"/>
        <w:rPr>
          <w:rFonts w:ascii="Arial" w:hAnsi="Arial" w:cs="Arial"/>
          <w:color w:val="2D2D2D"/>
          <w:sz w:val="19"/>
          <w:szCs w:val="19"/>
        </w:rPr>
      </w:pPr>
      <w:r>
        <w:rPr>
          <w:rFonts w:ascii="Arial" w:hAnsi="Arial" w:cs="Arial"/>
          <w:color w:val="2D2D2D"/>
          <w:sz w:val="19"/>
          <w:szCs w:val="19"/>
        </w:rPr>
        <w:t xml:space="preserve">Roller, Brush, </w:t>
      </w:r>
      <w:proofErr w:type="spellStart"/>
      <w:r>
        <w:rPr>
          <w:rFonts w:ascii="Arial" w:hAnsi="Arial" w:cs="Arial"/>
          <w:color w:val="2D2D2D"/>
          <w:sz w:val="19"/>
          <w:szCs w:val="19"/>
        </w:rPr>
        <w:t>Airspray</w:t>
      </w:r>
      <w:proofErr w:type="spellEnd"/>
      <w:r>
        <w:rPr>
          <w:rFonts w:ascii="Arial" w:hAnsi="Arial" w:cs="Arial"/>
          <w:color w:val="2D2D2D"/>
          <w:sz w:val="19"/>
          <w:szCs w:val="19"/>
        </w:rPr>
        <w:t>, Con-Spray</w:t>
      </w:r>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Surface Preparation</w:t>
      </w:r>
    </w:p>
    <w:p w:rsidR="008B1F04" w:rsidRDefault="008B1F04" w:rsidP="008B1F04">
      <w:pPr>
        <w:pStyle w:val="NormalWeb"/>
        <w:shd w:val="clear" w:color="auto" w:fill="FBFBFB"/>
        <w:spacing w:before="90" w:beforeAutospacing="0" w:after="180" w:afterAutospacing="0" w:line="312" w:lineRule="atLeast"/>
        <w:rPr>
          <w:rFonts w:ascii="Arial" w:hAnsi="Arial" w:cs="Arial"/>
          <w:color w:val="2D2D2D"/>
          <w:sz w:val="19"/>
          <w:szCs w:val="19"/>
        </w:rPr>
      </w:pPr>
      <w:r>
        <w:rPr>
          <w:rFonts w:ascii="Arial" w:hAnsi="Arial" w:cs="Arial"/>
          <w:color w:val="2D2D2D"/>
          <w:sz w:val="19"/>
          <w:szCs w:val="19"/>
        </w:rPr>
        <w:t xml:space="preserve">NOTE: Ensure the surface has thoroughly dried prior to application. Commercial applications may require additional surface preparation. AGED/LIGHTLY RUSTED SURFACES: Remove any rust by scraping, sanding or wire brushing. Wipe surface with </w:t>
      </w:r>
      <w:proofErr w:type="spellStart"/>
      <w:r>
        <w:rPr>
          <w:rFonts w:ascii="Arial" w:hAnsi="Arial" w:cs="Arial"/>
          <w:color w:val="2D2D2D"/>
          <w:sz w:val="19"/>
          <w:szCs w:val="19"/>
        </w:rPr>
        <w:t>Metalshield</w:t>
      </w:r>
      <w:proofErr w:type="spellEnd"/>
      <w:r>
        <w:rPr>
          <w:rFonts w:ascii="Arial" w:hAnsi="Arial" w:cs="Arial"/>
          <w:color w:val="2D2D2D"/>
          <w:sz w:val="19"/>
          <w:szCs w:val="19"/>
        </w:rPr>
        <w:t xml:space="preserve"> Brush Thinner to remove any residual grease, oils and dirt. NEW BARE STEEL/WROUGHT IRON: Wipe surface with </w:t>
      </w:r>
      <w:proofErr w:type="spellStart"/>
      <w:r>
        <w:rPr>
          <w:rFonts w:ascii="Arial" w:hAnsi="Arial" w:cs="Arial"/>
          <w:color w:val="2D2D2D"/>
          <w:sz w:val="19"/>
          <w:szCs w:val="19"/>
        </w:rPr>
        <w:t>Metalshield</w:t>
      </w:r>
      <w:proofErr w:type="spellEnd"/>
      <w:r>
        <w:rPr>
          <w:rFonts w:ascii="Arial" w:hAnsi="Arial" w:cs="Arial"/>
          <w:color w:val="2D2D2D"/>
          <w:sz w:val="19"/>
          <w:szCs w:val="19"/>
        </w:rPr>
        <w:t xml:space="preserve"> Brush Thinner to remove any residual grease, oils and dirt. </w:t>
      </w:r>
      <w:proofErr w:type="gramStart"/>
      <w:r>
        <w:rPr>
          <w:rFonts w:ascii="Arial" w:hAnsi="Arial" w:cs="Arial"/>
          <w:color w:val="2D2D2D"/>
          <w:sz w:val="19"/>
          <w:szCs w:val="19"/>
        </w:rPr>
        <w:t>GALVANISED IRON/ZINCALUME: Clean surface with sugar soap and a Scotch-</w:t>
      </w:r>
      <w:proofErr w:type="spellStart"/>
      <w:r>
        <w:rPr>
          <w:rFonts w:ascii="Arial" w:hAnsi="Arial" w:cs="Arial"/>
          <w:color w:val="2D2D2D"/>
          <w:sz w:val="19"/>
          <w:szCs w:val="19"/>
        </w:rPr>
        <w:t>Brite</w:t>
      </w:r>
      <w:proofErr w:type="spellEnd"/>
      <w:r>
        <w:rPr>
          <w:rFonts w:ascii="Arial" w:hAnsi="Arial" w:cs="Arial"/>
          <w:color w:val="2D2D2D"/>
          <w:sz w:val="19"/>
          <w:szCs w:val="19"/>
        </w:rPr>
        <w:t xml:space="preserve"> Pad to remove any grease, oils and dirt.</w:t>
      </w:r>
      <w:proofErr w:type="gramEnd"/>
      <w:r>
        <w:rPr>
          <w:rFonts w:ascii="Arial" w:hAnsi="Arial" w:cs="Arial"/>
          <w:color w:val="2D2D2D"/>
          <w:sz w:val="19"/>
          <w:szCs w:val="19"/>
        </w:rPr>
        <w:t xml:space="preserve"> Rinse with clean water. ALUMINIUM, COPPER, BRASS AND STAINLESS STEEL: Clean surface with sugar soap and a Scotch-</w:t>
      </w:r>
      <w:proofErr w:type="spellStart"/>
      <w:r>
        <w:rPr>
          <w:rFonts w:ascii="Arial" w:hAnsi="Arial" w:cs="Arial"/>
          <w:color w:val="2D2D2D"/>
          <w:sz w:val="19"/>
          <w:szCs w:val="19"/>
        </w:rPr>
        <w:t>Brite</w:t>
      </w:r>
      <w:proofErr w:type="spellEnd"/>
      <w:r>
        <w:rPr>
          <w:rFonts w:ascii="Arial" w:hAnsi="Arial" w:cs="Arial"/>
          <w:color w:val="2D2D2D"/>
          <w:sz w:val="19"/>
          <w:szCs w:val="19"/>
        </w:rPr>
        <w:t xml:space="preserve"> Pad to remove any grease, oils and dirt. Rinse with clean water.</w:t>
      </w:r>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Clean Up</w:t>
      </w:r>
    </w:p>
    <w:p w:rsidR="008B1F04" w:rsidRDefault="008B1F04" w:rsidP="008B1F04">
      <w:pPr>
        <w:pStyle w:val="NormalWeb"/>
        <w:shd w:val="clear" w:color="auto" w:fill="FBFBFB"/>
        <w:spacing w:before="90" w:beforeAutospacing="0" w:after="180" w:afterAutospacing="0" w:line="312" w:lineRule="atLeast"/>
        <w:rPr>
          <w:rFonts w:ascii="Arial" w:hAnsi="Arial" w:cs="Arial"/>
          <w:color w:val="2D2D2D"/>
          <w:sz w:val="19"/>
          <w:szCs w:val="19"/>
        </w:rPr>
      </w:pPr>
      <w:r>
        <w:rPr>
          <w:rFonts w:ascii="Arial" w:hAnsi="Arial" w:cs="Arial"/>
          <w:color w:val="2D2D2D"/>
          <w:sz w:val="19"/>
          <w:szCs w:val="19"/>
        </w:rPr>
        <w:t>Clean up with Acetone.</w:t>
      </w:r>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Uses</w:t>
      </w:r>
    </w:p>
    <w:p w:rsidR="008B1F04" w:rsidRDefault="008B1F04" w:rsidP="008B1F04">
      <w:pPr>
        <w:pStyle w:val="NormalWeb"/>
        <w:shd w:val="clear" w:color="auto" w:fill="FBFBFB"/>
        <w:spacing w:before="90" w:beforeAutospacing="0" w:after="180" w:afterAutospacing="0" w:line="312" w:lineRule="atLeast"/>
        <w:rPr>
          <w:rFonts w:ascii="Arial" w:hAnsi="Arial" w:cs="Arial"/>
          <w:color w:val="2D2D2D"/>
          <w:sz w:val="19"/>
          <w:szCs w:val="19"/>
        </w:rPr>
      </w:pPr>
      <w:proofErr w:type="gramStart"/>
      <w:r>
        <w:rPr>
          <w:rFonts w:ascii="Arial" w:hAnsi="Arial" w:cs="Arial"/>
          <w:color w:val="2D2D2D"/>
          <w:sz w:val="19"/>
          <w:szCs w:val="19"/>
        </w:rPr>
        <w:t xml:space="preserve">Suitable for priming galvanised iron, </w:t>
      </w:r>
      <w:proofErr w:type="spellStart"/>
      <w:r>
        <w:rPr>
          <w:rFonts w:ascii="Arial" w:hAnsi="Arial" w:cs="Arial"/>
          <w:color w:val="2D2D2D"/>
          <w:sz w:val="19"/>
          <w:szCs w:val="19"/>
        </w:rPr>
        <w:t>zincalume</w:t>
      </w:r>
      <w:proofErr w:type="spellEnd"/>
      <w:r>
        <w:rPr>
          <w:rFonts w:ascii="Arial" w:hAnsi="Arial" w:cs="Arial"/>
          <w:color w:val="2D2D2D"/>
          <w:sz w:val="19"/>
          <w:szCs w:val="19"/>
        </w:rPr>
        <w:t>, aluminium, copper, brass, stainless steel, steel and wrought iron surfaces.</w:t>
      </w:r>
      <w:proofErr w:type="gramEnd"/>
      <w:r>
        <w:rPr>
          <w:rFonts w:ascii="Arial" w:hAnsi="Arial" w:cs="Arial"/>
          <w:color w:val="2D2D2D"/>
          <w:sz w:val="19"/>
          <w:szCs w:val="19"/>
        </w:rPr>
        <w:t xml:space="preserve"> Typical areas of application include the priming of aluminium window frames, metal lacework, steel fences and posts, letter boxes and any other metal objects in your backyard, shed or garage. Use in combination with </w:t>
      </w:r>
      <w:proofErr w:type="spellStart"/>
      <w:r>
        <w:rPr>
          <w:rFonts w:ascii="Arial" w:hAnsi="Arial" w:cs="Arial"/>
          <w:color w:val="2D2D2D"/>
          <w:sz w:val="19"/>
          <w:szCs w:val="19"/>
        </w:rPr>
        <w:t>Metalshield</w:t>
      </w:r>
      <w:proofErr w:type="spellEnd"/>
      <w:r>
        <w:rPr>
          <w:rFonts w:ascii="Arial" w:hAnsi="Arial" w:cs="Arial"/>
          <w:color w:val="2D2D2D"/>
          <w:sz w:val="19"/>
          <w:szCs w:val="19"/>
        </w:rPr>
        <w:t xml:space="preserve"> topcoats for industrial strength metal protection.</w:t>
      </w:r>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Sizes</w:t>
      </w:r>
    </w:p>
    <w:p w:rsidR="008B1F04" w:rsidRDefault="008B1F04" w:rsidP="008B1F04">
      <w:pPr>
        <w:pStyle w:val="NormalWeb"/>
        <w:shd w:val="clear" w:color="auto" w:fill="FBFBFB"/>
        <w:spacing w:before="90" w:beforeAutospacing="0" w:after="180" w:afterAutospacing="0" w:line="312" w:lineRule="atLeast"/>
        <w:rPr>
          <w:rFonts w:ascii="Arial" w:hAnsi="Arial" w:cs="Arial"/>
          <w:color w:val="2D2D2D"/>
          <w:sz w:val="19"/>
          <w:szCs w:val="19"/>
        </w:rPr>
      </w:pPr>
      <w:r>
        <w:rPr>
          <w:rFonts w:ascii="Arial" w:hAnsi="Arial" w:cs="Arial"/>
          <w:color w:val="2D2D2D"/>
          <w:sz w:val="19"/>
          <w:szCs w:val="19"/>
        </w:rPr>
        <w:t>500ml, 1L, 4L</w:t>
      </w:r>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Bases</w:t>
      </w:r>
    </w:p>
    <w:p w:rsidR="008B1F04" w:rsidRDefault="008B1F04" w:rsidP="008B1F04">
      <w:pPr>
        <w:shd w:val="clear" w:color="auto" w:fill="FBFBFB"/>
        <w:rPr>
          <w:rFonts w:ascii="Arial" w:eastAsia="Times New Roman" w:hAnsi="Arial" w:cs="Arial"/>
          <w:color w:val="2D2D2D"/>
          <w:sz w:val="17"/>
          <w:szCs w:val="17"/>
        </w:rPr>
      </w:pPr>
      <w:r>
        <w:rPr>
          <w:rFonts w:ascii="Arial" w:eastAsia="Times New Roman" w:hAnsi="Arial" w:cs="Arial"/>
          <w:color w:val="2D2D2D"/>
          <w:sz w:val="17"/>
          <w:szCs w:val="17"/>
        </w:rPr>
        <w:t>Grey</w:t>
      </w:r>
    </w:p>
    <w:p w:rsidR="008B1F04" w:rsidRDefault="008B1F04" w:rsidP="008B1F04">
      <w:pPr>
        <w:shd w:val="clear" w:color="auto" w:fill="FBFBFB"/>
      </w:pPr>
      <w:hyperlink r:id="rId9" w:tgtFrame="_blank" w:history="1">
        <w:r>
          <w:rPr>
            <w:rStyle w:val="Hyperlink"/>
            <w:b/>
            <w:bCs/>
            <w:color w:val="00235E"/>
          </w:rPr>
          <w:t xml:space="preserve">Material Safety Data Sheet - </w:t>
        </w:r>
        <w:proofErr w:type="spellStart"/>
        <w:r>
          <w:rPr>
            <w:rStyle w:val="Hyperlink"/>
            <w:b/>
            <w:bCs/>
            <w:color w:val="00235E"/>
          </w:rPr>
          <w:t>pdf</w:t>
        </w:r>
        <w:proofErr w:type="spellEnd"/>
      </w:hyperlink>
    </w:p>
    <w:p w:rsidR="008B1F04" w:rsidRDefault="008B1F04" w:rsidP="008B1F04">
      <w:pPr>
        <w:pStyle w:val="Heading3"/>
        <w:shd w:val="clear" w:color="auto" w:fill="FBFBFB"/>
        <w:spacing w:before="330" w:beforeAutospacing="0" w:after="0" w:afterAutospacing="0"/>
        <w:rPr>
          <w:rFonts w:ascii="Arial" w:eastAsia="Times New Roman" w:hAnsi="Arial" w:cs="Arial"/>
          <w:color w:val="2D2D2D"/>
          <w:sz w:val="22"/>
          <w:szCs w:val="22"/>
        </w:rPr>
      </w:pPr>
      <w:r>
        <w:rPr>
          <w:rFonts w:ascii="Arial" w:eastAsia="Times New Roman" w:hAnsi="Arial" w:cs="Arial"/>
          <w:color w:val="2D2D2D"/>
          <w:sz w:val="22"/>
          <w:szCs w:val="22"/>
        </w:rPr>
        <w:t>Related products</w:t>
      </w:r>
    </w:p>
    <w:p w:rsidR="008B1F04" w:rsidRDefault="008B1F04" w:rsidP="008B1F04">
      <w:pPr>
        <w:shd w:val="clear" w:color="auto" w:fill="FBFBFB"/>
        <w:rPr>
          <w:rFonts w:ascii="Arial" w:eastAsia="Times New Roman" w:hAnsi="Arial" w:cs="Arial"/>
          <w:color w:val="2D2D2D"/>
          <w:sz w:val="17"/>
          <w:szCs w:val="17"/>
        </w:rPr>
      </w:pPr>
      <w:r>
        <w:rPr>
          <w:rFonts w:ascii="Arial" w:eastAsia="Times New Roman" w:hAnsi="Arial" w:cs="Arial"/>
          <w:color w:val="2D2D2D"/>
          <w:sz w:val="17"/>
          <w:szCs w:val="17"/>
        </w:rPr>
        <w:t xml:space="preserve">[DULUX </w:t>
      </w:r>
      <w:proofErr w:type="spellStart"/>
      <w:r>
        <w:rPr>
          <w:rFonts w:ascii="Arial" w:eastAsia="Times New Roman" w:hAnsi="Arial" w:cs="Arial"/>
          <w:color w:val="2D2D2D"/>
          <w:sz w:val="17"/>
          <w:szCs w:val="17"/>
        </w:rPr>
        <w:t>Metalshield</w:t>
      </w:r>
      <w:proofErr w:type="spellEnd"/>
      <w:r>
        <w:rPr>
          <w:rFonts w:ascii="Arial" w:eastAsia="Times New Roman" w:hAnsi="Arial" w:cs="Arial"/>
          <w:color w:val="2D2D2D"/>
          <w:sz w:val="17"/>
          <w:szCs w:val="17"/>
        </w:rPr>
        <w:t xml:space="preserve"> All Surface Primer \/]</w:t>
      </w:r>
    </w:p>
    <w:p w:rsidR="008B1F04" w:rsidRDefault="008B1F04" w:rsidP="008B1F04">
      <w:pPr>
        <w:shd w:val="clear" w:color="auto" w:fill="FBFBFB"/>
      </w:pPr>
      <w:hyperlink r:id="rId10" w:anchor="wrapper" w:history="1">
        <w:r>
          <w:rPr>
            <w:rStyle w:val="Hyperlink"/>
            <w:color w:val="00235E"/>
          </w:rPr>
          <w:t>Top of the page</w:t>
        </w:r>
      </w:hyperlink>
    </w:p>
    <w:p w:rsidR="008B1F04" w:rsidRDefault="008B1F04" w:rsidP="008B1F04">
      <w:pPr>
        <w:shd w:val="clear" w:color="auto" w:fill="FFFFFF"/>
        <w:spacing w:after="165"/>
        <w:rPr>
          <w:rFonts w:ascii="Arial" w:eastAsia="Times New Roman" w:hAnsi="Arial" w:cs="Arial"/>
          <w:color w:val="2D2D2D"/>
          <w:sz w:val="17"/>
          <w:szCs w:val="17"/>
        </w:rPr>
      </w:pPr>
    </w:p>
    <w:p w:rsidR="008B1F04" w:rsidRDefault="008B1F04" w:rsidP="008B1F04">
      <w:pPr>
        <w:shd w:val="clear" w:color="auto" w:fill="FBFBFB"/>
        <w:rPr>
          <w:rFonts w:ascii="Arial" w:eastAsia="Times New Roman" w:hAnsi="Arial" w:cs="Arial"/>
          <w:b/>
          <w:bCs/>
          <w:color w:val="808073"/>
          <w:sz w:val="17"/>
          <w:szCs w:val="17"/>
        </w:rPr>
      </w:pPr>
      <w:hyperlink r:id="rId11" w:history="1">
        <w:proofErr w:type="gramStart"/>
        <w:r>
          <w:rPr>
            <w:rStyle w:val="Hyperlink"/>
            <w:rFonts w:ascii="Arial" w:eastAsia="Times New Roman" w:hAnsi="Arial" w:cs="Arial"/>
            <w:b/>
            <w:bCs/>
            <w:color w:val="00235E"/>
            <w:sz w:val="17"/>
            <w:szCs w:val="17"/>
          </w:rPr>
          <w:t>Dulux.</w:t>
        </w:r>
        <w:proofErr w:type="gramEnd"/>
        <w:r>
          <w:rPr>
            <w:rStyle w:val="Hyperlink"/>
            <w:rFonts w:ascii="Arial" w:eastAsia="Times New Roman" w:hAnsi="Arial" w:cs="Arial"/>
            <w:b/>
            <w:bCs/>
            <w:color w:val="00235E"/>
            <w:sz w:val="17"/>
            <w:szCs w:val="17"/>
          </w:rPr>
          <w:t xml:space="preserve"> Worth doing, worth Dulux</w:t>
        </w:r>
      </w:hyperlink>
    </w:p>
    <w:p w:rsidR="008B1F04" w:rsidRDefault="008B1F04" w:rsidP="008B1F04">
      <w:pPr>
        <w:numPr>
          <w:ilvl w:val="0"/>
          <w:numId w:val="4"/>
        </w:numPr>
        <w:shd w:val="clear" w:color="auto" w:fill="FBFBFB"/>
        <w:spacing w:line="240" w:lineRule="atLeast"/>
        <w:ind w:left="0" w:right="225"/>
        <w:rPr>
          <w:rFonts w:ascii="Arial" w:eastAsia="Times New Roman" w:hAnsi="Arial" w:cs="Arial"/>
          <w:b/>
          <w:bCs/>
          <w:color w:val="2E2E2E"/>
          <w:sz w:val="17"/>
          <w:szCs w:val="17"/>
        </w:rPr>
      </w:pPr>
      <w:r>
        <w:rPr>
          <w:rFonts w:ascii="Arial" w:eastAsia="Times New Roman" w:hAnsi="Arial" w:cs="Arial"/>
          <w:b/>
          <w:bCs/>
          <w:color w:val="2E2E2E"/>
          <w:sz w:val="17"/>
          <w:szCs w:val="17"/>
        </w:rPr>
        <w:t>Share Dulux</w:t>
      </w:r>
    </w:p>
    <w:p w:rsidR="008B1F04" w:rsidRDefault="008B1F04" w:rsidP="008B1F04">
      <w:pPr>
        <w:numPr>
          <w:ilvl w:val="0"/>
          <w:numId w:val="4"/>
        </w:numPr>
        <w:shd w:val="clear" w:color="auto" w:fill="FBFBFB"/>
        <w:ind w:left="0" w:right="60"/>
        <w:rPr>
          <w:rFonts w:ascii="Arial" w:eastAsia="Times New Roman" w:hAnsi="Arial" w:cs="Arial"/>
          <w:b/>
          <w:bCs/>
          <w:color w:val="808073"/>
          <w:sz w:val="17"/>
          <w:szCs w:val="17"/>
        </w:rPr>
      </w:pPr>
      <w:hyperlink r:id="rId12" w:tgtFrame="_blank" w:history="1">
        <w:r>
          <w:rPr>
            <w:rStyle w:val="Hyperlink"/>
            <w:rFonts w:ascii="Arial" w:eastAsia="Times New Roman" w:hAnsi="Arial" w:cs="Arial"/>
            <w:b/>
            <w:bCs/>
            <w:color w:val="00235E"/>
            <w:sz w:val="17"/>
            <w:szCs w:val="17"/>
          </w:rPr>
          <w:t>Facebook</w:t>
        </w:r>
      </w:hyperlink>
    </w:p>
    <w:p w:rsidR="008B1F04" w:rsidRDefault="008B1F04" w:rsidP="008B1F04">
      <w:pPr>
        <w:numPr>
          <w:ilvl w:val="0"/>
          <w:numId w:val="4"/>
        </w:numPr>
        <w:shd w:val="clear" w:color="auto" w:fill="FBFBFB"/>
        <w:ind w:left="0" w:right="60"/>
        <w:rPr>
          <w:rFonts w:ascii="Arial" w:eastAsia="Times New Roman" w:hAnsi="Arial" w:cs="Arial"/>
          <w:b/>
          <w:bCs/>
          <w:color w:val="808073"/>
          <w:sz w:val="17"/>
          <w:szCs w:val="17"/>
        </w:rPr>
      </w:pPr>
      <w:hyperlink r:id="rId13" w:tgtFrame="_blank" w:tooltip="Post to Twitter" w:history="1">
        <w:proofErr w:type="spellStart"/>
        <w:r>
          <w:rPr>
            <w:rStyle w:val="Hyperlink"/>
            <w:rFonts w:ascii="Arial" w:eastAsia="Times New Roman" w:hAnsi="Arial" w:cs="Arial"/>
            <w:b/>
            <w:bCs/>
            <w:color w:val="00235E"/>
            <w:sz w:val="17"/>
            <w:szCs w:val="17"/>
          </w:rPr>
          <w:t>Twiiter</w:t>
        </w:r>
        <w:proofErr w:type="spellEnd"/>
      </w:hyperlink>
    </w:p>
    <w:p w:rsidR="008B1F04" w:rsidRDefault="008B1F04" w:rsidP="008B1F04">
      <w:pPr>
        <w:numPr>
          <w:ilvl w:val="0"/>
          <w:numId w:val="4"/>
        </w:numPr>
        <w:shd w:val="clear" w:color="auto" w:fill="FBFBFB"/>
        <w:ind w:left="0" w:right="60"/>
        <w:rPr>
          <w:rFonts w:ascii="Arial" w:eastAsia="Times New Roman" w:hAnsi="Arial" w:cs="Arial"/>
          <w:b/>
          <w:bCs/>
          <w:color w:val="808073"/>
          <w:sz w:val="17"/>
          <w:szCs w:val="17"/>
        </w:rPr>
      </w:pPr>
      <w:hyperlink r:id="rId14" w:tgtFrame="_blank" w:history="1">
        <w:r>
          <w:rPr>
            <w:rStyle w:val="Hyperlink"/>
            <w:rFonts w:ascii="Arial" w:eastAsia="Times New Roman" w:hAnsi="Arial" w:cs="Arial"/>
            <w:b/>
            <w:bCs/>
            <w:color w:val="00235E"/>
            <w:sz w:val="17"/>
            <w:szCs w:val="17"/>
          </w:rPr>
          <w:t>Google+</w:t>
        </w:r>
      </w:hyperlink>
    </w:p>
    <w:p w:rsidR="008B1F04" w:rsidRDefault="008B1F04" w:rsidP="008B1F04">
      <w:pPr>
        <w:numPr>
          <w:ilvl w:val="0"/>
          <w:numId w:val="4"/>
        </w:numPr>
        <w:shd w:val="clear" w:color="auto" w:fill="FBFBFB"/>
        <w:ind w:left="0" w:right="60"/>
        <w:rPr>
          <w:rFonts w:ascii="Arial" w:eastAsia="Times New Roman" w:hAnsi="Arial" w:cs="Arial"/>
          <w:b/>
          <w:bCs/>
          <w:color w:val="808073"/>
          <w:sz w:val="17"/>
          <w:szCs w:val="17"/>
        </w:rPr>
      </w:pPr>
      <w:hyperlink r:id="rId15" w:history="1">
        <w:proofErr w:type="spellStart"/>
        <w:r>
          <w:rPr>
            <w:rStyle w:val="Hyperlink"/>
            <w:rFonts w:ascii="Arial" w:eastAsia="Times New Roman" w:hAnsi="Arial" w:cs="Arial"/>
            <w:b/>
            <w:bCs/>
            <w:color w:val="00235E"/>
            <w:sz w:val="17"/>
            <w:szCs w:val="17"/>
          </w:rPr>
          <w:t>Pinterest</w:t>
        </w:r>
        <w:proofErr w:type="spellEnd"/>
      </w:hyperlink>
    </w:p>
    <w:p w:rsidR="008B1F04" w:rsidRDefault="008B1F04" w:rsidP="008B1F04">
      <w:pPr>
        <w:numPr>
          <w:ilvl w:val="0"/>
          <w:numId w:val="5"/>
        </w:numPr>
        <w:shd w:val="clear" w:color="auto" w:fill="444444"/>
        <w:ind w:left="0"/>
        <w:rPr>
          <w:rFonts w:ascii="Arial" w:eastAsia="Times New Roman" w:hAnsi="Arial" w:cs="Arial"/>
          <w:color w:val="2D2D2D"/>
          <w:sz w:val="17"/>
          <w:szCs w:val="17"/>
        </w:rPr>
      </w:pPr>
      <w:hyperlink r:id="rId16" w:tooltip="home" w:history="1">
        <w:r>
          <w:rPr>
            <w:rStyle w:val="Hyperlink"/>
            <w:rFonts w:ascii="Arial" w:eastAsia="Times New Roman" w:hAnsi="Arial" w:cs="Arial"/>
            <w:color w:val="FFFFFF"/>
            <w:sz w:val="21"/>
            <w:szCs w:val="21"/>
          </w:rPr>
          <w:t>home</w:t>
        </w:r>
      </w:hyperlink>
    </w:p>
    <w:p w:rsidR="008B1F04" w:rsidRDefault="008B1F04" w:rsidP="008B1F04">
      <w:pPr>
        <w:numPr>
          <w:ilvl w:val="0"/>
          <w:numId w:val="5"/>
        </w:numPr>
        <w:shd w:val="clear" w:color="auto" w:fill="444444"/>
        <w:ind w:left="0"/>
        <w:rPr>
          <w:rFonts w:ascii="Arial" w:eastAsia="Times New Roman" w:hAnsi="Arial" w:cs="Arial"/>
          <w:color w:val="2D2D2D"/>
          <w:sz w:val="17"/>
          <w:szCs w:val="17"/>
        </w:rPr>
      </w:pPr>
      <w:hyperlink r:id="rId17" w:history="1">
        <w:r>
          <w:rPr>
            <w:rStyle w:val="Hyperlink"/>
            <w:rFonts w:ascii="Arial" w:eastAsia="Times New Roman" w:hAnsi="Arial" w:cs="Arial"/>
            <w:color w:val="FFFFFF"/>
            <w:sz w:val="21"/>
            <w:szCs w:val="21"/>
          </w:rPr>
          <w:t>Colour</w:t>
        </w:r>
      </w:hyperlink>
    </w:p>
    <w:p w:rsidR="008B1F04" w:rsidRDefault="008B1F04" w:rsidP="008B1F04">
      <w:pPr>
        <w:shd w:val="clear" w:color="auto" w:fill="FFFFFF"/>
        <w:rPr>
          <w:rFonts w:ascii="Arial" w:eastAsia="Times New Roman" w:hAnsi="Arial" w:cs="Arial"/>
          <w:color w:val="2D2D2D"/>
          <w:sz w:val="17"/>
          <w:szCs w:val="17"/>
        </w:rPr>
      </w:pPr>
      <w:r>
        <w:rPr>
          <w:rStyle w:val="menupoint"/>
          <w:rFonts w:ascii="Arial" w:eastAsia="Times New Roman" w:hAnsi="Arial" w:cs="Arial"/>
          <w:color w:val="2D2D2D"/>
          <w:sz w:val="17"/>
          <w:szCs w:val="17"/>
        </w:rPr>
        <w:t> </w:t>
      </w:r>
    </w:p>
    <w:p w:rsidR="008B1F04" w:rsidRDefault="008B1F04" w:rsidP="008B1F04">
      <w:pPr>
        <w:pStyle w:val="Heading2"/>
        <w:shd w:val="clear" w:color="auto" w:fill="FFFFFF"/>
        <w:spacing w:before="0" w:beforeAutospacing="0" w:after="225" w:afterAutospacing="0"/>
        <w:rPr>
          <w:rFonts w:ascii="Arial" w:eastAsia="Times New Roman" w:hAnsi="Arial" w:cs="Arial"/>
          <w:color w:val="3A99C0"/>
          <w:sz w:val="32"/>
          <w:szCs w:val="32"/>
        </w:rPr>
      </w:pPr>
      <w:r>
        <w:rPr>
          <w:rFonts w:ascii="Arial" w:eastAsia="Times New Roman" w:hAnsi="Arial" w:cs="Arial"/>
          <w:color w:val="3A99C0"/>
          <w:sz w:val="32"/>
          <w:szCs w:val="32"/>
        </w:rPr>
        <w:t>Explore paint colours and colour schemes</w:t>
      </w:r>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18" w:history="1">
        <w:r>
          <w:rPr>
            <w:rStyle w:val="Hyperlink"/>
            <w:rFonts w:ascii="Arial" w:eastAsia="Times New Roman" w:hAnsi="Arial" w:cs="Arial"/>
            <w:color w:val="444444"/>
            <w:sz w:val="20"/>
            <w:szCs w:val="20"/>
          </w:rPr>
          <w:t>Colour Gallery</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19" w:tooltip="Colour Wall" w:history="1">
        <w:r>
          <w:rPr>
            <w:rStyle w:val="Hyperlink"/>
            <w:rFonts w:ascii="Arial" w:eastAsia="Times New Roman" w:hAnsi="Arial" w:cs="Arial"/>
            <w:color w:val="444444"/>
            <w:sz w:val="20"/>
            <w:szCs w:val="20"/>
          </w:rPr>
          <w:t>Colour Wall</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20" w:tooltip="Australia's Favourite Colours" w:history="1">
        <w:r>
          <w:rPr>
            <w:rStyle w:val="Hyperlink"/>
            <w:rFonts w:ascii="Arial" w:eastAsia="Times New Roman" w:hAnsi="Arial" w:cs="Arial"/>
            <w:color w:val="444444"/>
            <w:sz w:val="20"/>
            <w:szCs w:val="20"/>
          </w:rPr>
          <w:t>Australia's Favourite Colours</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21" w:history="1">
        <w:r>
          <w:rPr>
            <w:rStyle w:val="Hyperlink"/>
            <w:rFonts w:ascii="Arial" w:eastAsia="Times New Roman" w:hAnsi="Arial" w:cs="Arial"/>
            <w:color w:val="444444"/>
            <w:sz w:val="20"/>
            <w:szCs w:val="20"/>
          </w:rPr>
          <w:t>Colour Forecast 2013</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22" w:history="1">
        <w:proofErr w:type="spellStart"/>
        <w:r>
          <w:rPr>
            <w:rStyle w:val="Hyperlink"/>
            <w:rFonts w:ascii="Arial" w:eastAsia="Times New Roman" w:hAnsi="Arial" w:cs="Arial"/>
            <w:color w:val="444444"/>
            <w:sz w:val="20"/>
            <w:szCs w:val="20"/>
          </w:rPr>
          <w:t>MyColour</w:t>
        </w:r>
        <w:proofErr w:type="spellEnd"/>
        <w:r>
          <w:rPr>
            <w:rStyle w:val="Hyperlink"/>
            <w:rFonts w:ascii="Arial" w:eastAsia="Times New Roman" w:hAnsi="Arial" w:cs="Arial"/>
            <w:color w:val="444444"/>
            <w:sz w:val="20"/>
            <w:szCs w:val="20"/>
          </w:rPr>
          <w:t xml:space="preserve"> Visualiser</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23" w:tooltip="Colour Awards" w:history="1">
        <w:r>
          <w:rPr>
            <w:rStyle w:val="Hyperlink"/>
            <w:rFonts w:ascii="Arial" w:eastAsia="Times New Roman" w:hAnsi="Arial" w:cs="Arial"/>
            <w:color w:val="444444"/>
            <w:sz w:val="20"/>
            <w:szCs w:val="20"/>
          </w:rPr>
          <w:t>Colour Awards</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24" w:history="1">
        <w:r>
          <w:rPr>
            <w:rStyle w:val="Hyperlink"/>
            <w:rFonts w:ascii="Arial" w:eastAsia="Times New Roman" w:hAnsi="Arial" w:cs="Arial"/>
            <w:color w:val="444444"/>
            <w:sz w:val="20"/>
            <w:szCs w:val="20"/>
          </w:rPr>
          <w:t>Colour Consultants</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25" w:tooltip="Colour Booklets" w:history="1">
        <w:r>
          <w:rPr>
            <w:rStyle w:val="Hyperlink"/>
            <w:rFonts w:ascii="Arial" w:eastAsia="Times New Roman" w:hAnsi="Arial" w:cs="Arial"/>
            <w:color w:val="444444"/>
            <w:sz w:val="20"/>
            <w:szCs w:val="20"/>
          </w:rPr>
          <w:t>Colour Booklets</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26" w:history="1">
        <w:r>
          <w:rPr>
            <w:rStyle w:val="Hyperlink"/>
            <w:rFonts w:ascii="Arial" w:eastAsia="Times New Roman" w:hAnsi="Arial" w:cs="Arial"/>
            <w:color w:val="444444"/>
            <w:sz w:val="20"/>
            <w:szCs w:val="20"/>
          </w:rPr>
          <w:t xml:space="preserve">Dulux &amp; </w:t>
        </w:r>
        <w:proofErr w:type="spellStart"/>
        <w:r>
          <w:rPr>
            <w:rStyle w:val="Hyperlink"/>
            <w:rFonts w:ascii="Arial" w:eastAsia="Times New Roman" w:hAnsi="Arial" w:cs="Arial"/>
            <w:color w:val="444444"/>
            <w:sz w:val="20"/>
            <w:szCs w:val="20"/>
          </w:rPr>
          <w:t>Kirrily</w:t>
        </w:r>
        <w:proofErr w:type="spellEnd"/>
        <w:r>
          <w:rPr>
            <w:rStyle w:val="Hyperlink"/>
            <w:rFonts w:ascii="Arial" w:eastAsia="Times New Roman" w:hAnsi="Arial" w:cs="Arial"/>
            <w:color w:val="444444"/>
            <w:sz w:val="20"/>
            <w:szCs w:val="20"/>
          </w:rPr>
          <w:t xml:space="preserve"> Johnston</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27" w:history="1">
        <w:r>
          <w:rPr>
            <w:rStyle w:val="Hyperlink"/>
            <w:rFonts w:ascii="Arial" w:eastAsia="Times New Roman" w:hAnsi="Arial" w:cs="Arial"/>
            <w:color w:val="444444"/>
            <w:sz w:val="20"/>
            <w:szCs w:val="20"/>
          </w:rPr>
          <w:t>Dulux Mini Makeover</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28" w:tooltip="The Design Files" w:history="1">
        <w:r>
          <w:rPr>
            <w:rStyle w:val="Hyperlink"/>
            <w:rFonts w:ascii="Arial" w:eastAsia="Times New Roman" w:hAnsi="Arial" w:cs="Arial"/>
            <w:color w:val="444444"/>
            <w:sz w:val="20"/>
            <w:szCs w:val="20"/>
          </w:rPr>
          <w:t>The Design Files</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29" w:history="1">
        <w:r>
          <w:rPr>
            <w:rStyle w:val="Hyperlink"/>
            <w:rFonts w:ascii="Arial" w:eastAsia="Times New Roman" w:hAnsi="Arial" w:cs="Arial"/>
            <w:color w:val="444444"/>
            <w:sz w:val="20"/>
            <w:szCs w:val="20"/>
          </w:rPr>
          <w:t>Nursery Room</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30" w:tooltip="Loreal Melbourne Fashion Festival" w:history="1">
        <w:proofErr w:type="spellStart"/>
        <w:r>
          <w:rPr>
            <w:rStyle w:val="Hyperlink"/>
            <w:rFonts w:ascii="Arial" w:eastAsia="Times New Roman" w:hAnsi="Arial" w:cs="Arial"/>
            <w:color w:val="444444"/>
            <w:sz w:val="20"/>
            <w:szCs w:val="20"/>
          </w:rPr>
          <w:t>Loreal</w:t>
        </w:r>
        <w:proofErr w:type="spellEnd"/>
        <w:r>
          <w:rPr>
            <w:rStyle w:val="Hyperlink"/>
            <w:rFonts w:ascii="Arial" w:eastAsia="Times New Roman" w:hAnsi="Arial" w:cs="Arial"/>
            <w:color w:val="444444"/>
            <w:sz w:val="20"/>
            <w:szCs w:val="20"/>
          </w:rPr>
          <w:t xml:space="preserve"> Melbourne Fashion Festival</w:t>
        </w:r>
      </w:hyperlink>
    </w:p>
    <w:p w:rsidR="008B1F04" w:rsidRDefault="008B1F04" w:rsidP="008B1F04">
      <w:pPr>
        <w:shd w:val="clear" w:color="auto" w:fill="F0F0F0"/>
        <w:rPr>
          <w:rFonts w:ascii="Arial" w:eastAsia="Times New Roman" w:hAnsi="Arial" w:cs="Arial"/>
          <w:color w:val="2D2D2D"/>
          <w:sz w:val="17"/>
          <w:szCs w:val="17"/>
        </w:rPr>
      </w:pPr>
      <w:r>
        <w:rPr>
          <w:rFonts w:ascii="Arial" w:eastAsia="Times New Roman" w:hAnsi="Arial" w:cs="Arial"/>
          <w:noProof/>
          <w:color w:val="FFFFFF"/>
          <w:sz w:val="21"/>
          <w:szCs w:val="21"/>
        </w:rPr>
        <w:drawing>
          <wp:inline distT="0" distB="0" distL="0" distR="0">
            <wp:extent cx="1543050" cy="828675"/>
            <wp:effectExtent l="0" t="0" r="0" b="9525"/>
            <wp:docPr id="11" name="Picture 11" descr="cid:7E7B5816-D1CD-498E-B295-7B4B06E90DDD@gateway.2wire.ne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7f8055-94bc-4f30-bde3-245b0704eb53" descr="cid:7E7B5816-D1CD-498E-B295-7B4B06E90DDD@gateway.2wire.net">
                      <a:hlinkClick r:id="rId19"/>
                    </pic:cNvPr>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543050" cy="828675"/>
                    </a:xfrm>
                    <a:prstGeom prst="rect">
                      <a:avLst/>
                    </a:prstGeom>
                    <a:noFill/>
                    <a:ln>
                      <a:noFill/>
                    </a:ln>
                  </pic:spPr>
                </pic:pic>
              </a:graphicData>
            </a:graphic>
          </wp:inline>
        </w:drawing>
      </w:r>
    </w:p>
    <w:p w:rsidR="008B1F04" w:rsidRDefault="008B1F04" w:rsidP="008B1F04">
      <w:pPr>
        <w:pStyle w:val="Heading5"/>
        <w:shd w:val="clear" w:color="auto" w:fill="F0F0F0"/>
        <w:spacing w:before="0" w:beforeAutospacing="0" w:after="0" w:afterAutospacing="0"/>
        <w:rPr>
          <w:rFonts w:ascii="Arial" w:eastAsia="Times New Roman" w:hAnsi="Arial" w:cs="Arial"/>
          <w:color w:val="444444"/>
          <w:sz w:val="21"/>
          <w:szCs w:val="21"/>
        </w:rPr>
      </w:pPr>
      <w:hyperlink r:id="rId33" w:history="1">
        <w:r>
          <w:rPr>
            <w:rStyle w:val="Hyperlink"/>
            <w:rFonts w:ascii="Arial" w:eastAsia="Times New Roman" w:hAnsi="Arial" w:cs="Arial"/>
            <w:color w:val="444444"/>
            <w:sz w:val="21"/>
            <w:szCs w:val="21"/>
          </w:rPr>
          <w:t>Colour Wall</w:t>
        </w:r>
      </w:hyperlink>
    </w:p>
    <w:p w:rsidR="008B1F04" w:rsidRDefault="008B1F04" w:rsidP="008B1F04">
      <w:pPr>
        <w:shd w:val="clear" w:color="auto" w:fill="F0F0F0"/>
        <w:rPr>
          <w:rFonts w:ascii="Arial" w:eastAsia="Times New Roman" w:hAnsi="Arial" w:cs="Arial"/>
          <w:color w:val="2D2D2D"/>
          <w:sz w:val="17"/>
          <w:szCs w:val="17"/>
        </w:rPr>
      </w:pPr>
      <w:r>
        <w:rPr>
          <w:rFonts w:ascii="Arial" w:eastAsia="Times New Roman" w:hAnsi="Arial" w:cs="Arial"/>
          <w:noProof/>
          <w:color w:val="FFFFFF"/>
          <w:sz w:val="21"/>
          <w:szCs w:val="21"/>
        </w:rPr>
        <w:drawing>
          <wp:inline distT="0" distB="0" distL="0" distR="0">
            <wp:extent cx="1543050" cy="828675"/>
            <wp:effectExtent l="0" t="0" r="0" b="9525"/>
            <wp:docPr id="10" name="Picture 10" descr="cid:D2F8C947-1B3B-4F6C-B6AD-EA86DAB074AC@gateway.2wire.ne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514e80-6fdc-467c-a212-e63dc1847851" descr="cid:D2F8C947-1B3B-4F6C-B6AD-EA86DAB074AC@gateway.2wire.net">
                      <a:hlinkClick r:id="rId22"/>
                    </pic:cNvPr>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543050" cy="828675"/>
                    </a:xfrm>
                    <a:prstGeom prst="rect">
                      <a:avLst/>
                    </a:prstGeom>
                    <a:noFill/>
                    <a:ln>
                      <a:noFill/>
                    </a:ln>
                  </pic:spPr>
                </pic:pic>
              </a:graphicData>
            </a:graphic>
          </wp:inline>
        </w:drawing>
      </w:r>
    </w:p>
    <w:p w:rsidR="008B1F04" w:rsidRDefault="008B1F04" w:rsidP="008B1F04">
      <w:pPr>
        <w:pStyle w:val="Heading5"/>
        <w:shd w:val="clear" w:color="auto" w:fill="F0F0F0"/>
        <w:spacing w:before="0" w:beforeAutospacing="0" w:after="0" w:afterAutospacing="0"/>
        <w:rPr>
          <w:rFonts w:ascii="Arial" w:eastAsia="Times New Roman" w:hAnsi="Arial" w:cs="Arial"/>
          <w:color w:val="444444"/>
          <w:sz w:val="21"/>
          <w:szCs w:val="21"/>
        </w:rPr>
      </w:pPr>
      <w:hyperlink r:id="rId36" w:history="1">
        <w:proofErr w:type="spellStart"/>
        <w:r>
          <w:rPr>
            <w:rStyle w:val="Hyperlink"/>
            <w:rFonts w:ascii="Arial" w:eastAsia="Times New Roman" w:hAnsi="Arial" w:cs="Arial"/>
            <w:color w:val="444444"/>
            <w:sz w:val="21"/>
            <w:szCs w:val="21"/>
          </w:rPr>
          <w:t>MyColour</w:t>
        </w:r>
        <w:proofErr w:type="spellEnd"/>
        <w:r>
          <w:rPr>
            <w:rStyle w:val="Hyperlink"/>
            <w:rFonts w:ascii="Arial" w:eastAsia="Times New Roman" w:hAnsi="Arial" w:cs="Arial"/>
            <w:color w:val="444444"/>
            <w:sz w:val="21"/>
            <w:szCs w:val="21"/>
          </w:rPr>
          <w:t xml:space="preserve"> Visualiser</w:t>
        </w:r>
      </w:hyperlink>
    </w:p>
    <w:p w:rsidR="008B1F04" w:rsidRDefault="008B1F04" w:rsidP="008B1F04">
      <w:pPr>
        <w:shd w:val="clear" w:color="auto" w:fill="F0F0F0"/>
        <w:rPr>
          <w:rFonts w:ascii="Arial" w:eastAsia="Times New Roman" w:hAnsi="Arial" w:cs="Arial"/>
          <w:color w:val="2D2D2D"/>
          <w:sz w:val="17"/>
          <w:szCs w:val="17"/>
        </w:rPr>
      </w:pPr>
      <w:r>
        <w:rPr>
          <w:rFonts w:ascii="Arial" w:eastAsia="Times New Roman" w:hAnsi="Arial" w:cs="Arial"/>
          <w:noProof/>
          <w:color w:val="FFFFFF"/>
          <w:sz w:val="21"/>
          <w:szCs w:val="21"/>
        </w:rPr>
        <w:drawing>
          <wp:inline distT="0" distB="0" distL="0" distR="0">
            <wp:extent cx="1543050" cy="828675"/>
            <wp:effectExtent l="0" t="0" r="0" b="9525"/>
            <wp:docPr id="9" name="Picture 9" descr="cid:8AB77FAC-19CC-4277-A52F-E728B20C54FC@gateway.2wire.ne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24c261-3d30-465e-a508-4ac9149b23c0" descr="cid:8AB77FAC-19CC-4277-A52F-E728B20C54FC@gateway.2wire.net">
                      <a:hlinkClick r:id="rId18"/>
                    </pic:cNvPr>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543050" cy="828675"/>
                    </a:xfrm>
                    <a:prstGeom prst="rect">
                      <a:avLst/>
                    </a:prstGeom>
                    <a:noFill/>
                    <a:ln>
                      <a:noFill/>
                    </a:ln>
                  </pic:spPr>
                </pic:pic>
              </a:graphicData>
            </a:graphic>
          </wp:inline>
        </w:drawing>
      </w:r>
    </w:p>
    <w:p w:rsidR="008B1F04" w:rsidRDefault="008B1F04" w:rsidP="008B1F04">
      <w:pPr>
        <w:pStyle w:val="Heading5"/>
        <w:shd w:val="clear" w:color="auto" w:fill="F0F0F0"/>
        <w:spacing w:before="0" w:beforeAutospacing="0" w:after="0" w:afterAutospacing="0"/>
        <w:rPr>
          <w:rFonts w:ascii="Arial" w:eastAsia="Times New Roman" w:hAnsi="Arial" w:cs="Arial"/>
          <w:color w:val="444444"/>
          <w:sz w:val="21"/>
          <w:szCs w:val="21"/>
        </w:rPr>
      </w:pPr>
      <w:hyperlink r:id="rId39" w:history="1">
        <w:r>
          <w:rPr>
            <w:rStyle w:val="Hyperlink"/>
            <w:rFonts w:ascii="Arial" w:eastAsia="Times New Roman" w:hAnsi="Arial" w:cs="Arial"/>
            <w:color w:val="444444"/>
            <w:sz w:val="21"/>
            <w:szCs w:val="21"/>
          </w:rPr>
          <w:t>Colour Gallery</w:t>
        </w:r>
      </w:hyperlink>
    </w:p>
    <w:p w:rsidR="008B1F04" w:rsidRDefault="008B1F04" w:rsidP="008B1F04">
      <w:pPr>
        <w:numPr>
          <w:ilvl w:val="0"/>
          <w:numId w:val="5"/>
        </w:numPr>
        <w:shd w:val="clear" w:color="auto" w:fill="444444"/>
        <w:ind w:left="0"/>
        <w:rPr>
          <w:rFonts w:ascii="Arial" w:eastAsia="Times New Roman" w:hAnsi="Arial" w:cs="Arial"/>
          <w:color w:val="2D2D2D"/>
          <w:sz w:val="17"/>
          <w:szCs w:val="17"/>
        </w:rPr>
      </w:pPr>
      <w:hyperlink r:id="rId40" w:history="1">
        <w:r>
          <w:rPr>
            <w:rStyle w:val="Hyperlink"/>
            <w:rFonts w:ascii="Arial" w:eastAsia="Times New Roman" w:hAnsi="Arial" w:cs="Arial"/>
            <w:color w:val="FFFFFF"/>
            <w:sz w:val="21"/>
            <w:szCs w:val="21"/>
            <w:shd w:val="clear" w:color="auto" w:fill="227251"/>
          </w:rPr>
          <w:t>Products</w:t>
        </w:r>
      </w:hyperlink>
    </w:p>
    <w:p w:rsidR="008B1F04" w:rsidRDefault="008B1F04" w:rsidP="008B1F04">
      <w:pPr>
        <w:shd w:val="clear" w:color="auto" w:fill="FFFFFF"/>
        <w:rPr>
          <w:rFonts w:ascii="Arial" w:eastAsia="Times New Roman" w:hAnsi="Arial" w:cs="Arial"/>
          <w:color w:val="2D2D2D"/>
          <w:sz w:val="17"/>
          <w:szCs w:val="17"/>
        </w:rPr>
      </w:pPr>
      <w:r>
        <w:rPr>
          <w:rStyle w:val="menupoint"/>
          <w:rFonts w:ascii="Arial" w:eastAsia="Times New Roman" w:hAnsi="Arial" w:cs="Arial"/>
          <w:color w:val="2D2D2D"/>
          <w:sz w:val="17"/>
          <w:szCs w:val="17"/>
        </w:rPr>
        <w:t> </w:t>
      </w:r>
    </w:p>
    <w:p w:rsidR="008B1F04" w:rsidRDefault="008B1F04" w:rsidP="008B1F04">
      <w:pPr>
        <w:pStyle w:val="Heading2"/>
        <w:shd w:val="clear" w:color="auto" w:fill="FFFFFF"/>
        <w:spacing w:before="0" w:beforeAutospacing="0" w:after="225" w:afterAutospacing="0"/>
        <w:rPr>
          <w:rFonts w:ascii="Arial" w:eastAsia="Times New Roman" w:hAnsi="Arial" w:cs="Arial"/>
          <w:color w:val="227251"/>
          <w:sz w:val="32"/>
          <w:szCs w:val="32"/>
        </w:rPr>
      </w:pPr>
      <w:r>
        <w:rPr>
          <w:rFonts w:ascii="Arial" w:eastAsia="Times New Roman" w:hAnsi="Arial" w:cs="Arial"/>
          <w:color w:val="227251"/>
          <w:sz w:val="32"/>
          <w:szCs w:val="32"/>
        </w:rPr>
        <w:t>Dulux Products</w:t>
      </w:r>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41" w:history="1">
        <w:r>
          <w:rPr>
            <w:rStyle w:val="Hyperlink"/>
            <w:rFonts w:ascii="Arial" w:eastAsia="Times New Roman" w:hAnsi="Arial" w:cs="Arial"/>
            <w:color w:val="444444"/>
            <w:sz w:val="20"/>
            <w:szCs w:val="20"/>
          </w:rPr>
          <w:t>Dulux Interior Products</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42" w:tooltip="Dulux Exterior Products" w:history="1">
        <w:r>
          <w:rPr>
            <w:rStyle w:val="Hyperlink"/>
            <w:rFonts w:ascii="Arial" w:eastAsia="Times New Roman" w:hAnsi="Arial" w:cs="Arial"/>
            <w:color w:val="444444"/>
            <w:sz w:val="20"/>
            <w:szCs w:val="20"/>
          </w:rPr>
          <w:t>Dulux Exterior Products</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43" w:tooltip="Paint Calculator" w:history="1">
        <w:r>
          <w:rPr>
            <w:rStyle w:val="Hyperlink"/>
            <w:rFonts w:ascii="Arial" w:eastAsia="Times New Roman" w:hAnsi="Arial" w:cs="Arial"/>
            <w:color w:val="444444"/>
            <w:sz w:val="20"/>
            <w:szCs w:val="20"/>
          </w:rPr>
          <w:t>Paint Calculator</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44" w:history="1">
        <w:r>
          <w:rPr>
            <w:rStyle w:val="Hyperlink"/>
            <w:rFonts w:ascii="Arial" w:eastAsia="Times New Roman" w:hAnsi="Arial" w:cs="Arial"/>
            <w:color w:val="444444"/>
            <w:sz w:val="20"/>
            <w:szCs w:val="20"/>
          </w:rPr>
          <w:t>Product Selector</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45" w:tooltip="Dulux Weathershield Surf" w:history="1">
        <w:r>
          <w:rPr>
            <w:rStyle w:val="Hyperlink"/>
            <w:rFonts w:ascii="Arial" w:eastAsia="Times New Roman" w:hAnsi="Arial" w:cs="Arial"/>
            <w:color w:val="444444"/>
            <w:sz w:val="20"/>
            <w:szCs w:val="20"/>
          </w:rPr>
          <w:t xml:space="preserve">Dulux </w:t>
        </w:r>
        <w:proofErr w:type="spellStart"/>
        <w:r>
          <w:rPr>
            <w:rStyle w:val="Hyperlink"/>
            <w:rFonts w:ascii="Arial" w:eastAsia="Times New Roman" w:hAnsi="Arial" w:cs="Arial"/>
            <w:color w:val="444444"/>
            <w:sz w:val="20"/>
            <w:szCs w:val="20"/>
          </w:rPr>
          <w:t>Weathershield</w:t>
        </w:r>
        <w:proofErr w:type="spellEnd"/>
        <w:r>
          <w:rPr>
            <w:rStyle w:val="Hyperlink"/>
            <w:rFonts w:ascii="Arial" w:eastAsia="Times New Roman" w:hAnsi="Arial" w:cs="Arial"/>
            <w:color w:val="444444"/>
            <w:sz w:val="20"/>
            <w:szCs w:val="20"/>
          </w:rPr>
          <w:t xml:space="preserve"> Surf</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46" w:tooltip="Dulux Wash &amp; Wear®" w:history="1">
        <w:r>
          <w:rPr>
            <w:rStyle w:val="Hyperlink"/>
            <w:rFonts w:ascii="Arial" w:eastAsia="Times New Roman" w:hAnsi="Arial" w:cs="Arial"/>
            <w:color w:val="444444"/>
            <w:sz w:val="20"/>
            <w:szCs w:val="20"/>
          </w:rPr>
          <w:t>Dulux Wash &amp; Wear®</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47" w:tooltip="Dulux Wash and Wear® +Plus" w:history="1">
        <w:r>
          <w:rPr>
            <w:rStyle w:val="Hyperlink"/>
            <w:rFonts w:ascii="Arial" w:eastAsia="Times New Roman" w:hAnsi="Arial" w:cs="Arial"/>
            <w:color w:val="444444"/>
            <w:sz w:val="20"/>
            <w:szCs w:val="20"/>
          </w:rPr>
          <w:t>Dulux Wash and Wear® +Plus</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48" w:tooltip="Design Collection" w:history="1">
        <w:r>
          <w:rPr>
            <w:rStyle w:val="Hyperlink"/>
            <w:rFonts w:ascii="Arial" w:eastAsia="Times New Roman" w:hAnsi="Arial" w:cs="Arial"/>
            <w:color w:val="444444"/>
            <w:sz w:val="20"/>
            <w:szCs w:val="20"/>
          </w:rPr>
          <w:t>Design Collection</w:t>
        </w:r>
      </w:hyperlink>
    </w:p>
    <w:p w:rsidR="008B1F04" w:rsidRDefault="008B1F04" w:rsidP="008B1F04">
      <w:pPr>
        <w:shd w:val="clear" w:color="auto" w:fill="F0F0F0"/>
        <w:rPr>
          <w:rFonts w:ascii="Arial" w:eastAsia="Times New Roman" w:hAnsi="Arial" w:cs="Arial"/>
          <w:color w:val="2D2D2D"/>
          <w:sz w:val="17"/>
          <w:szCs w:val="17"/>
        </w:rPr>
      </w:pPr>
      <w:r>
        <w:rPr>
          <w:rFonts w:ascii="Arial" w:eastAsia="Times New Roman" w:hAnsi="Arial" w:cs="Arial"/>
          <w:noProof/>
          <w:color w:val="FFFFFF"/>
          <w:sz w:val="21"/>
          <w:szCs w:val="21"/>
        </w:rPr>
        <w:drawing>
          <wp:inline distT="0" distB="0" distL="0" distR="0">
            <wp:extent cx="1543050" cy="828675"/>
            <wp:effectExtent l="0" t="0" r="0" b="9525"/>
            <wp:docPr id="8" name="Picture 8" descr="cid:E14EDE1B-B89B-4028-80D4-DD748E80E9C8@gateway.2wire.net">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e7ee3-d9e9-49b1-9095-9783ee8b13e3" descr="cid:E14EDE1B-B89B-4028-80D4-DD748E80E9C8@gateway.2wire.net">
                      <a:hlinkClick r:id="rId44"/>
                    </pic:cNvPr>
                    <pic:cNvPicPr>
                      <a:picLocks noChangeAspect="1" noChangeArrowheads="1"/>
                    </pic:cNvPicPr>
                  </pic:nvPicPr>
                  <pic:blipFill>
                    <a:blip r:embed="rId49" r:link="rId50">
                      <a:extLst>
                        <a:ext uri="{28A0092B-C50C-407E-A947-70E740481C1C}">
                          <a14:useLocalDpi xmlns:a14="http://schemas.microsoft.com/office/drawing/2010/main" val="0"/>
                        </a:ext>
                      </a:extLst>
                    </a:blip>
                    <a:srcRect/>
                    <a:stretch>
                      <a:fillRect/>
                    </a:stretch>
                  </pic:blipFill>
                  <pic:spPr bwMode="auto">
                    <a:xfrm>
                      <a:off x="0" y="0"/>
                      <a:ext cx="1543050" cy="828675"/>
                    </a:xfrm>
                    <a:prstGeom prst="rect">
                      <a:avLst/>
                    </a:prstGeom>
                    <a:noFill/>
                    <a:ln>
                      <a:noFill/>
                    </a:ln>
                  </pic:spPr>
                </pic:pic>
              </a:graphicData>
            </a:graphic>
          </wp:inline>
        </w:drawing>
      </w:r>
    </w:p>
    <w:p w:rsidR="008B1F04" w:rsidRDefault="008B1F04" w:rsidP="008B1F04">
      <w:pPr>
        <w:pStyle w:val="Heading5"/>
        <w:shd w:val="clear" w:color="auto" w:fill="F0F0F0"/>
        <w:spacing w:before="0" w:beforeAutospacing="0" w:after="0" w:afterAutospacing="0"/>
        <w:rPr>
          <w:rFonts w:ascii="Arial" w:eastAsia="Times New Roman" w:hAnsi="Arial" w:cs="Arial"/>
          <w:color w:val="444444"/>
          <w:sz w:val="21"/>
          <w:szCs w:val="21"/>
        </w:rPr>
      </w:pPr>
      <w:hyperlink r:id="rId51" w:history="1">
        <w:r>
          <w:rPr>
            <w:rStyle w:val="Hyperlink"/>
            <w:rFonts w:ascii="Arial" w:eastAsia="Times New Roman" w:hAnsi="Arial" w:cs="Arial"/>
            <w:color w:val="444444"/>
            <w:sz w:val="21"/>
            <w:szCs w:val="21"/>
          </w:rPr>
          <w:t>Product Selector</w:t>
        </w:r>
      </w:hyperlink>
    </w:p>
    <w:p w:rsidR="008B1F04" w:rsidRDefault="008B1F04" w:rsidP="008B1F04">
      <w:pPr>
        <w:shd w:val="clear" w:color="auto" w:fill="F0F0F0"/>
        <w:rPr>
          <w:rFonts w:ascii="Arial" w:eastAsia="Times New Roman" w:hAnsi="Arial" w:cs="Arial"/>
          <w:color w:val="2D2D2D"/>
          <w:sz w:val="17"/>
          <w:szCs w:val="17"/>
        </w:rPr>
      </w:pPr>
      <w:r>
        <w:rPr>
          <w:rFonts w:ascii="Arial" w:eastAsia="Times New Roman" w:hAnsi="Arial" w:cs="Arial"/>
          <w:noProof/>
          <w:color w:val="FFFFFF"/>
          <w:sz w:val="21"/>
          <w:szCs w:val="21"/>
        </w:rPr>
        <w:lastRenderedPageBreak/>
        <w:drawing>
          <wp:inline distT="0" distB="0" distL="0" distR="0">
            <wp:extent cx="1543050" cy="828675"/>
            <wp:effectExtent l="0" t="0" r="0" b="9525"/>
            <wp:docPr id="7" name="Picture 7" descr="cid:B93BAFC2-42E7-4A09-BE4E-337960B83692@gateway.2wire.ne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283311-3a9c-4cee-8e68-9b1e50cbc3e5" descr="cid:B93BAFC2-42E7-4A09-BE4E-337960B83692@gateway.2wire.net">
                      <a:hlinkClick r:id="rId45"/>
                    </pic:cNvPr>
                    <pic:cNvPicPr>
                      <a:picLocks noChangeAspect="1" noChangeArrowheads="1"/>
                    </pic:cNvPicPr>
                  </pic:nvPicPr>
                  <pic:blipFill>
                    <a:blip r:embed="rId52" r:link="rId53">
                      <a:extLst>
                        <a:ext uri="{28A0092B-C50C-407E-A947-70E740481C1C}">
                          <a14:useLocalDpi xmlns:a14="http://schemas.microsoft.com/office/drawing/2010/main" val="0"/>
                        </a:ext>
                      </a:extLst>
                    </a:blip>
                    <a:srcRect/>
                    <a:stretch>
                      <a:fillRect/>
                    </a:stretch>
                  </pic:blipFill>
                  <pic:spPr bwMode="auto">
                    <a:xfrm>
                      <a:off x="0" y="0"/>
                      <a:ext cx="1543050" cy="828675"/>
                    </a:xfrm>
                    <a:prstGeom prst="rect">
                      <a:avLst/>
                    </a:prstGeom>
                    <a:noFill/>
                    <a:ln>
                      <a:noFill/>
                    </a:ln>
                  </pic:spPr>
                </pic:pic>
              </a:graphicData>
            </a:graphic>
          </wp:inline>
        </w:drawing>
      </w:r>
    </w:p>
    <w:p w:rsidR="008B1F04" w:rsidRDefault="008B1F04" w:rsidP="008B1F04">
      <w:pPr>
        <w:pStyle w:val="Heading5"/>
        <w:shd w:val="clear" w:color="auto" w:fill="F0F0F0"/>
        <w:spacing w:before="0" w:beforeAutospacing="0" w:after="0" w:afterAutospacing="0"/>
        <w:rPr>
          <w:rFonts w:ascii="Arial" w:eastAsia="Times New Roman" w:hAnsi="Arial" w:cs="Arial"/>
          <w:color w:val="444444"/>
          <w:sz w:val="21"/>
          <w:szCs w:val="21"/>
        </w:rPr>
      </w:pPr>
      <w:hyperlink r:id="rId54" w:history="1">
        <w:r>
          <w:rPr>
            <w:rStyle w:val="Hyperlink"/>
            <w:rFonts w:ascii="Arial" w:eastAsia="Times New Roman" w:hAnsi="Arial" w:cs="Arial"/>
            <w:color w:val="444444"/>
            <w:sz w:val="21"/>
            <w:szCs w:val="21"/>
          </w:rPr>
          <w:t>Dulux Surf Club Project</w:t>
        </w:r>
      </w:hyperlink>
    </w:p>
    <w:p w:rsidR="008B1F04" w:rsidRDefault="008B1F04" w:rsidP="008B1F04">
      <w:pPr>
        <w:shd w:val="clear" w:color="auto" w:fill="F0F0F0"/>
        <w:rPr>
          <w:rFonts w:ascii="Arial" w:eastAsia="Times New Roman" w:hAnsi="Arial" w:cs="Arial"/>
          <w:color w:val="2D2D2D"/>
          <w:sz w:val="17"/>
          <w:szCs w:val="17"/>
        </w:rPr>
      </w:pPr>
      <w:r>
        <w:rPr>
          <w:rFonts w:ascii="Arial" w:eastAsia="Times New Roman" w:hAnsi="Arial" w:cs="Arial"/>
          <w:noProof/>
          <w:color w:val="FFFFFF"/>
          <w:sz w:val="21"/>
          <w:szCs w:val="21"/>
        </w:rPr>
        <w:drawing>
          <wp:inline distT="0" distB="0" distL="0" distR="0">
            <wp:extent cx="1543050" cy="828675"/>
            <wp:effectExtent l="0" t="0" r="0" b="9525"/>
            <wp:docPr id="6" name="Picture 6" descr="cid:851CD554-3E6F-4A11-8AB0-AF1AD6F39438@gateway.2wire.net">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a20206-03d2-47b8-b928-a19d4d956637" descr="cid:851CD554-3E6F-4A11-8AB0-AF1AD6F39438@gateway.2wire.net">
                      <a:hlinkClick r:id="rId43"/>
                    </pic:cNvPr>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1543050" cy="828675"/>
                    </a:xfrm>
                    <a:prstGeom prst="rect">
                      <a:avLst/>
                    </a:prstGeom>
                    <a:noFill/>
                    <a:ln>
                      <a:noFill/>
                    </a:ln>
                  </pic:spPr>
                </pic:pic>
              </a:graphicData>
            </a:graphic>
          </wp:inline>
        </w:drawing>
      </w:r>
    </w:p>
    <w:p w:rsidR="008B1F04" w:rsidRDefault="008B1F04" w:rsidP="008B1F04">
      <w:pPr>
        <w:pStyle w:val="Heading5"/>
        <w:shd w:val="clear" w:color="auto" w:fill="F0F0F0"/>
        <w:spacing w:before="0" w:beforeAutospacing="0" w:after="0" w:afterAutospacing="0"/>
        <w:rPr>
          <w:rFonts w:ascii="Arial" w:eastAsia="Times New Roman" w:hAnsi="Arial" w:cs="Arial"/>
          <w:color w:val="444444"/>
          <w:sz w:val="21"/>
          <w:szCs w:val="21"/>
        </w:rPr>
      </w:pPr>
      <w:hyperlink r:id="rId57" w:history="1">
        <w:r>
          <w:rPr>
            <w:rStyle w:val="Hyperlink"/>
            <w:rFonts w:ascii="Arial" w:eastAsia="Times New Roman" w:hAnsi="Arial" w:cs="Arial"/>
            <w:color w:val="444444"/>
            <w:sz w:val="21"/>
            <w:szCs w:val="21"/>
          </w:rPr>
          <w:t>Paint Calculator</w:t>
        </w:r>
      </w:hyperlink>
    </w:p>
    <w:p w:rsidR="008B1F04" w:rsidRDefault="008B1F04" w:rsidP="008B1F04">
      <w:pPr>
        <w:numPr>
          <w:ilvl w:val="0"/>
          <w:numId w:val="5"/>
        </w:numPr>
        <w:shd w:val="clear" w:color="auto" w:fill="444444"/>
        <w:ind w:left="0"/>
        <w:rPr>
          <w:rFonts w:ascii="Arial" w:eastAsia="Times New Roman" w:hAnsi="Arial" w:cs="Arial"/>
          <w:color w:val="2D2D2D"/>
          <w:sz w:val="17"/>
          <w:szCs w:val="17"/>
        </w:rPr>
      </w:pPr>
      <w:hyperlink r:id="rId58" w:history="1">
        <w:r>
          <w:rPr>
            <w:rStyle w:val="Hyperlink"/>
            <w:rFonts w:ascii="Arial" w:eastAsia="Times New Roman" w:hAnsi="Arial" w:cs="Arial"/>
            <w:color w:val="FFFFFF"/>
            <w:sz w:val="21"/>
            <w:szCs w:val="21"/>
          </w:rPr>
          <w:t>How To</w:t>
        </w:r>
      </w:hyperlink>
    </w:p>
    <w:p w:rsidR="008B1F04" w:rsidRDefault="008B1F04" w:rsidP="008B1F04">
      <w:pPr>
        <w:shd w:val="clear" w:color="auto" w:fill="FFFFFF"/>
        <w:rPr>
          <w:rFonts w:ascii="Arial" w:eastAsia="Times New Roman" w:hAnsi="Arial" w:cs="Arial"/>
          <w:color w:val="2D2D2D"/>
          <w:sz w:val="17"/>
          <w:szCs w:val="17"/>
        </w:rPr>
      </w:pPr>
      <w:r>
        <w:rPr>
          <w:rStyle w:val="menupoint"/>
          <w:rFonts w:ascii="Arial" w:eastAsia="Times New Roman" w:hAnsi="Arial" w:cs="Arial"/>
          <w:color w:val="2D2D2D"/>
          <w:sz w:val="17"/>
          <w:szCs w:val="17"/>
        </w:rPr>
        <w:t> </w:t>
      </w:r>
    </w:p>
    <w:p w:rsidR="008B1F04" w:rsidRDefault="008B1F04" w:rsidP="008B1F04">
      <w:pPr>
        <w:pStyle w:val="Heading2"/>
        <w:shd w:val="clear" w:color="auto" w:fill="FFFFFF"/>
        <w:spacing w:before="0" w:beforeAutospacing="0" w:after="225" w:afterAutospacing="0"/>
        <w:rPr>
          <w:rFonts w:ascii="Arial" w:eastAsia="Times New Roman" w:hAnsi="Arial" w:cs="Arial"/>
          <w:color w:val="670F4B"/>
          <w:sz w:val="32"/>
          <w:szCs w:val="32"/>
        </w:rPr>
      </w:pPr>
      <w:r>
        <w:rPr>
          <w:rFonts w:ascii="Arial" w:eastAsia="Times New Roman" w:hAnsi="Arial" w:cs="Arial"/>
          <w:color w:val="670F4B"/>
          <w:sz w:val="32"/>
          <w:szCs w:val="32"/>
        </w:rPr>
        <w:t>How To</w:t>
      </w:r>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59" w:tooltip="How To Guides" w:history="1">
        <w:r>
          <w:rPr>
            <w:rStyle w:val="Hyperlink"/>
            <w:rFonts w:ascii="Arial" w:eastAsia="Times New Roman" w:hAnsi="Arial" w:cs="Arial"/>
            <w:color w:val="444444"/>
            <w:sz w:val="20"/>
            <w:szCs w:val="20"/>
          </w:rPr>
          <w:t>How To Guides</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60" w:history="1">
        <w:r>
          <w:rPr>
            <w:rStyle w:val="Hyperlink"/>
            <w:rFonts w:ascii="Arial" w:eastAsia="Times New Roman" w:hAnsi="Arial" w:cs="Arial"/>
            <w:color w:val="444444"/>
            <w:sz w:val="20"/>
            <w:szCs w:val="20"/>
          </w:rPr>
          <w:t>Consumer Advice</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61" w:history="1">
        <w:r>
          <w:rPr>
            <w:rStyle w:val="Hyperlink"/>
            <w:rFonts w:ascii="Arial" w:eastAsia="Times New Roman" w:hAnsi="Arial" w:cs="Arial"/>
            <w:color w:val="444444"/>
            <w:sz w:val="20"/>
            <w:szCs w:val="20"/>
          </w:rPr>
          <w:t>Paint Problem Solver</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62" w:tooltip="Dulux Site Guide" w:history="1">
        <w:r>
          <w:rPr>
            <w:rStyle w:val="Hyperlink"/>
            <w:rFonts w:ascii="Arial" w:eastAsia="Times New Roman" w:hAnsi="Arial" w:cs="Arial"/>
            <w:color w:val="444444"/>
            <w:sz w:val="20"/>
            <w:szCs w:val="20"/>
          </w:rPr>
          <w:t>Dulux Site Guide</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63" w:history="1">
        <w:r>
          <w:rPr>
            <w:rStyle w:val="Hyperlink"/>
            <w:rFonts w:ascii="Arial" w:eastAsia="Times New Roman" w:hAnsi="Arial" w:cs="Arial"/>
            <w:color w:val="444444"/>
            <w:sz w:val="20"/>
            <w:szCs w:val="20"/>
          </w:rPr>
          <w:t>Painting Advice for Weather Affected Surfaces</w:t>
        </w:r>
      </w:hyperlink>
    </w:p>
    <w:p w:rsidR="008B1F04" w:rsidRDefault="008B1F04" w:rsidP="008B1F04">
      <w:pPr>
        <w:shd w:val="clear" w:color="auto" w:fill="F0F0F0"/>
        <w:rPr>
          <w:rFonts w:ascii="Arial" w:eastAsia="Times New Roman" w:hAnsi="Arial" w:cs="Arial"/>
          <w:color w:val="2D2D2D"/>
          <w:sz w:val="17"/>
          <w:szCs w:val="17"/>
        </w:rPr>
      </w:pPr>
      <w:r>
        <w:rPr>
          <w:rFonts w:ascii="Arial" w:eastAsia="Times New Roman" w:hAnsi="Arial" w:cs="Arial"/>
          <w:noProof/>
          <w:color w:val="FFFFFF"/>
          <w:sz w:val="21"/>
          <w:szCs w:val="21"/>
        </w:rPr>
        <w:drawing>
          <wp:inline distT="0" distB="0" distL="0" distR="0">
            <wp:extent cx="1543050" cy="828675"/>
            <wp:effectExtent l="0" t="0" r="0" b="9525"/>
            <wp:docPr id="5" name="Picture 5" descr="cid:F530F9F4-8843-4F90-82CA-39E7EC4AF55C@gateway.2wire.net">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1b4e1-600e-48ba-b3c4-ec57d9bf7ef5" descr="cid:F530F9F4-8843-4F90-82CA-39E7EC4AF55C@gateway.2wire.net">
                      <a:hlinkClick r:id="rId61"/>
                    </pic:cNvPr>
                    <pic:cNvPicPr>
                      <a:picLocks noChangeAspect="1" noChangeArrowheads="1"/>
                    </pic:cNvPicPr>
                  </pic:nvPicPr>
                  <pic:blipFill>
                    <a:blip r:embed="rId64" r:link="rId65">
                      <a:extLst>
                        <a:ext uri="{28A0092B-C50C-407E-A947-70E740481C1C}">
                          <a14:useLocalDpi xmlns:a14="http://schemas.microsoft.com/office/drawing/2010/main" val="0"/>
                        </a:ext>
                      </a:extLst>
                    </a:blip>
                    <a:srcRect/>
                    <a:stretch>
                      <a:fillRect/>
                    </a:stretch>
                  </pic:blipFill>
                  <pic:spPr bwMode="auto">
                    <a:xfrm>
                      <a:off x="0" y="0"/>
                      <a:ext cx="1543050" cy="828675"/>
                    </a:xfrm>
                    <a:prstGeom prst="rect">
                      <a:avLst/>
                    </a:prstGeom>
                    <a:noFill/>
                    <a:ln>
                      <a:noFill/>
                    </a:ln>
                  </pic:spPr>
                </pic:pic>
              </a:graphicData>
            </a:graphic>
          </wp:inline>
        </w:drawing>
      </w:r>
    </w:p>
    <w:p w:rsidR="008B1F04" w:rsidRDefault="008B1F04" w:rsidP="008B1F04">
      <w:pPr>
        <w:pStyle w:val="Heading5"/>
        <w:shd w:val="clear" w:color="auto" w:fill="F0F0F0"/>
        <w:spacing w:before="0" w:beforeAutospacing="0" w:after="0" w:afterAutospacing="0"/>
        <w:rPr>
          <w:rFonts w:ascii="Arial" w:eastAsia="Times New Roman" w:hAnsi="Arial" w:cs="Arial"/>
          <w:color w:val="444444"/>
          <w:sz w:val="21"/>
          <w:szCs w:val="21"/>
        </w:rPr>
      </w:pPr>
      <w:hyperlink r:id="rId66" w:history="1">
        <w:r>
          <w:rPr>
            <w:rStyle w:val="Hyperlink"/>
            <w:rFonts w:ascii="Arial" w:eastAsia="Times New Roman" w:hAnsi="Arial" w:cs="Arial"/>
            <w:color w:val="444444"/>
            <w:sz w:val="21"/>
            <w:szCs w:val="21"/>
          </w:rPr>
          <w:t>Paint Problem Solver</w:t>
        </w:r>
      </w:hyperlink>
    </w:p>
    <w:p w:rsidR="008B1F04" w:rsidRDefault="008B1F04" w:rsidP="008B1F04">
      <w:pPr>
        <w:shd w:val="clear" w:color="auto" w:fill="F0F0F0"/>
        <w:rPr>
          <w:rFonts w:ascii="Arial" w:eastAsia="Times New Roman" w:hAnsi="Arial" w:cs="Arial"/>
          <w:color w:val="2D2D2D"/>
          <w:sz w:val="17"/>
          <w:szCs w:val="17"/>
        </w:rPr>
      </w:pPr>
      <w:r>
        <w:rPr>
          <w:rFonts w:ascii="Arial" w:eastAsia="Times New Roman" w:hAnsi="Arial" w:cs="Arial"/>
          <w:noProof/>
          <w:color w:val="FFFFFF"/>
          <w:sz w:val="21"/>
          <w:szCs w:val="21"/>
        </w:rPr>
        <w:drawing>
          <wp:inline distT="0" distB="0" distL="0" distR="0">
            <wp:extent cx="1543050" cy="828675"/>
            <wp:effectExtent l="0" t="0" r="0" b="9525"/>
            <wp:docPr id="4" name="Picture 4" descr="cid:367092AA-9129-4CEE-AB3B-D43A510D02E9@gateway.2wire.net">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84dd73-9288-4e73-959c-d693c5b36b68" descr="cid:367092AA-9129-4CEE-AB3B-D43A510D02E9@gateway.2wire.net">
                      <a:hlinkClick r:id="rId59"/>
                    </pic:cNvPr>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1543050" cy="828675"/>
                    </a:xfrm>
                    <a:prstGeom prst="rect">
                      <a:avLst/>
                    </a:prstGeom>
                    <a:noFill/>
                    <a:ln>
                      <a:noFill/>
                    </a:ln>
                  </pic:spPr>
                </pic:pic>
              </a:graphicData>
            </a:graphic>
          </wp:inline>
        </w:drawing>
      </w:r>
    </w:p>
    <w:p w:rsidR="008B1F04" w:rsidRDefault="008B1F04" w:rsidP="008B1F04">
      <w:pPr>
        <w:pStyle w:val="Heading5"/>
        <w:shd w:val="clear" w:color="auto" w:fill="F0F0F0"/>
        <w:spacing w:before="0" w:beforeAutospacing="0" w:after="0" w:afterAutospacing="0"/>
        <w:rPr>
          <w:rFonts w:ascii="Arial" w:eastAsia="Times New Roman" w:hAnsi="Arial" w:cs="Arial"/>
          <w:color w:val="444444"/>
          <w:sz w:val="21"/>
          <w:szCs w:val="21"/>
        </w:rPr>
      </w:pPr>
      <w:hyperlink r:id="rId69" w:history="1">
        <w:r>
          <w:rPr>
            <w:rStyle w:val="Hyperlink"/>
            <w:rFonts w:ascii="Arial" w:eastAsia="Times New Roman" w:hAnsi="Arial" w:cs="Arial"/>
            <w:color w:val="444444"/>
            <w:sz w:val="21"/>
            <w:szCs w:val="21"/>
          </w:rPr>
          <w:t>How to video guides</w:t>
        </w:r>
      </w:hyperlink>
    </w:p>
    <w:p w:rsidR="008B1F04" w:rsidRDefault="008B1F04" w:rsidP="008B1F04">
      <w:pPr>
        <w:numPr>
          <w:ilvl w:val="0"/>
          <w:numId w:val="5"/>
        </w:numPr>
        <w:shd w:val="clear" w:color="auto" w:fill="444444"/>
        <w:ind w:left="0"/>
        <w:rPr>
          <w:rFonts w:ascii="Arial" w:eastAsia="Times New Roman" w:hAnsi="Arial" w:cs="Arial"/>
          <w:color w:val="2D2D2D"/>
          <w:sz w:val="17"/>
          <w:szCs w:val="17"/>
        </w:rPr>
      </w:pPr>
      <w:hyperlink r:id="rId70" w:tooltip="Services " w:history="1">
        <w:r>
          <w:rPr>
            <w:rStyle w:val="Hyperlink"/>
            <w:rFonts w:ascii="Arial" w:eastAsia="Times New Roman" w:hAnsi="Arial" w:cs="Arial"/>
            <w:color w:val="FFFFFF"/>
            <w:sz w:val="21"/>
            <w:szCs w:val="21"/>
          </w:rPr>
          <w:t>Services</w:t>
        </w:r>
      </w:hyperlink>
    </w:p>
    <w:p w:rsidR="008B1F04" w:rsidRDefault="008B1F04" w:rsidP="008B1F04">
      <w:pPr>
        <w:shd w:val="clear" w:color="auto" w:fill="FFFFFF"/>
        <w:rPr>
          <w:rFonts w:ascii="Arial" w:eastAsia="Times New Roman" w:hAnsi="Arial" w:cs="Arial"/>
          <w:color w:val="2D2D2D"/>
          <w:sz w:val="17"/>
          <w:szCs w:val="17"/>
        </w:rPr>
      </w:pPr>
      <w:r>
        <w:rPr>
          <w:rStyle w:val="menupoint"/>
          <w:rFonts w:ascii="Arial" w:eastAsia="Times New Roman" w:hAnsi="Arial" w:cs="Arial"/>
          <w:color w:val="2D2D2D"/>
          <w:sz w:val="17"/>
          <w:szCs w:val="17"/>
        </w:rPr>
        <w:t> </w:t>
      </w:r>
    </w:p>
    <w:p w:rsidR="008B1F04" w:rsidRDefault="008B1F04" w:rsidP="008B1F04">
      <w:pPr>
        <w:pStyle w:val="Heading2"/>
        <w:shd w:val="clear" w:color="auto" w:fill="FFFFFF"/>
        <w:spacing w:before="0" w:beforeAutospacing="0" w:after="225" w:afterAutospacing="0"/>
        <w:rPr>
          <w:rFonts w:ascii="Arial" w:eastAsia="Times New Roman" w:hAnsi="Arial" w:cs="Arial"/>
          <w:color w:val="7D3413"/>
          <w:sz w:val="32"/>
          <w:szCs w:val="32"/>
        </w:rPr>
      </w:pPr>
      <w:r>
        <w:rPr>
          <w:rFonts w:ascii="Arial" w:eastAsia="Times New Roman" w:hAnsi="Arial" w:cs="Arial"/>
          <w:color w:val="7D3413"/>
          <w:sz w:val="32"/>
          <w:szCs w:val="32"/>
        </w:rPr>
        <w:t>Services</w:t>
      </w:r>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71" w:tooltip="Dulux Colour Consultants" w:history="1">
        <w:r>
          <w:rPr>
            <w:rStyle w:val="Hyperlink"/>
            <w:rFonts w:ascii="Arial" w:eastAsia="Times New Roman" w:hAnsi="Arial" w:cs="Arial"/>
            <w:color w:val="444444"/>
            <w:sz w:val="20"/>
            <w:szCs w:val="20"/>
          </w:rPr>
          <w:t>Dulux Colour Consultants</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72" w:tgtFrame="_blank" w:tooltip="Find a Dulux Accredited Painter" w:history="1">
        <w:r>
          <w:rPr>
            <w:rStyle w:val="Hyperlink"/>
            <w:rFonts w:ascii="Arial" w:eastAsia="Times New Roman" w:hAnsi="Arial" w:cs="Arial"/>
            <w:color w:val="444444"/>
            <w:sz w:val="20"/>
            <w:szCs w:val="20"/>
          </w:rPr>
          <w:t>Find a Dulux Accredited Painter</w:t>
        </w:r>
      </w:hyperlink>
    </w:p>
    <w:p w:rsidR="008B1F04" w:rsidRDefault="008B1F04" w:rsidP="008B1F04">
      <w:pPr>
        <w:shd w:val="clear" w:color="auto" w:fill="F0F0F0"/>
        <w:rPr>
          <w:rFonts w:ascii="Arial" w:eastAsia="Times New Roman" w:hAnsi="Arial" w:cs="Arial"/>
          <w:color w:val="2D2D2D"/>
          <w:sz w:val="17"/>
          <w:szCs w:val="17"/>
        </w:rPr>
      </w:pPr>
      <w:r>
        <w:rPr>
          <w:rFonts w:ascii="Arial" w:eastAsia="Times New Roman" w:hAnsi="Arial" w:cs="Arial"/>
          <w:noProof/>
          <w:color w:val="FFFFFF"/>
          <w:sz w:val="21"/>
          <w:szCs w:val="21"/>
        </w:rPr>
        <w:drawing>
          <wp:inline distT="0" distB="0" distL="0" distR="0">
            <wp:extent cx="1543050" cy="828675"/>
            <wp:effectExtent l="0" t="0" r="0" b="9525"/>
            <wp:docPr id="3" name="Picture 3" descr="cid:36C896BB-3C34-46FC-8715-4AC26A0ADA31@gateway.2wire.net">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f8a596-6853-42bc-aa38-4c204acdc781" descr="cid:36C896BB-3C34-46FC-8715-4AC26A0ADA31@gateway.2wire.net">
                      <a:hlinkClick r:id="rId72"/>
                    </pic:cNvPr>
                    <pic:cNvPicPr>
                      <a:picLocks noChangeAspect="1" noChangeArrowheads="1"/>
                    </pic:cNvPicPr>
                  </pic:nvPicPr>
                  <pic:blipFill>
                    <a:blip r:embed="rId73" r:link="rId74">
                      <a:extLst>
                        <a:ext uri="{28A0092B-C50C-407E-A947-70E740481C1C}">
                          <a14:useLocalDpi xmlns:a14="http://schemas.microsoft.com/office/drawing/2010/main" val="0"/>
                        </a:ext>
                      </a:extLst>
                    </a:blip>
                    <a:srcRect/>
                    <a:stretch>
                      <a:fillRect/>
                    </a:stretch>
                  </pic:blipFill>
                  <pic:spPr bwMode="auto">
                    <a:xfrm>
                      <a:off x="0" y="0"/>
                      <a:ext cx="1543050" cy="828675"/>
                    </a:xfrm>
                    <a:prstGeom prst="rect">
                      <a:avLst/>
                    </a:prstGeom>
                    <a:noFill/>
                    <a:ln>
                      <a:noFill/>
                    </a:ln>
                  </pic:spPr>
                </pic:pic>
              </a:graphicData>
            </a:graphic>
          </wp:inline>
        </w:drawing>
      </w:r>
    </w:p>
    <w:p w:rsidR="008B1F04" w:rsidRDefault="008B1F04" w:rsidP="008B1F04">
      <w:pPr>
        <w:pStyle w:val="Heading5"/>
        <w:shd w:val="clear" w:color="auto" w:fill="F0F0F0"/>
        <w:spacing w:before="0" w:beforeAutospacing="0" w:after="0" w:afterAutospacing="0"/>
        <w:rPr>
          <w:rFonts w:ascii="Arial" w:eastAsia="Times New Roman" w:hAnsi="Arial" w:cs="Arial"/>
          <w:color w:val="444444"/>
          <w:sz w:val="21"/>
          <w:szCs w:val="21"/>
        </w:rPr>
      </w:pPr>
      <w:hyperlink r:id="rId75" w:history="1">
        <w:r>
          <w:rPr>
            <w:rStyle w:val="Hyperlink"/>
            <w:rFonts w:ascii="Arial" w:eastAsia="Times New Roman" w:hAnsi="Arial" w:cs="Arial"/>
            <w:color w:val="444444"/>
            <w:sz w:val="21"/>
            <w:szCs w:val="21"/>
          </w:rPr>
          <w:t>Find a Dulux Accredited Painter</w:t>
        </w:r>
      </w:hyperlink>
    </w:p>
    <w:p w:rsidR="008B1F04" w:rsidRDefault="008B1F04" w:rsidP="008B1F04">
      <w:pPr>
        <w:shd w:val="clear" w:color="auto" w:fill="F0F0F0"/>
        <w:rPr>
          <w:rFonts w:ascii="Arial" w:eastAsia="Times New Roman" w:hAnsi="Arial" w:cs="Arial"/>
          <w:color w:val="2D2D2D"/>
          <w:sz w:val="17"/>
          <w:szCs w:val="17"/>
        </w:rPr>
      </w:pPr>
      <w:r>
        <w:rPr>
          <w:rFonts w:ascii="Arial" w:eastAsia="Times New Roman" w:hAnsi="Arial" w:cs="Arial"/>
          <w:noProof/>
          <w:color w:val="FFFFFF"/>
          <w:sz w:val="21"/>
          <w:szCs w:val="21"/>
        </w:rPr>
        <w:drawing>
          <wp:inline distT="0" distB="0" distL="0" distR="0">
            <wp:extent cx="1543050" cy="828675"/>
            <wp:effectExtent l="0" t="0" r="0" b="9525"/>
            <wp:docPr id="2" name="Picture 2" descr="cid:1982D586-1D2B-4522-9A24-783FE6D334CA@gateway.2wire.net">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054d5b-746a-414b-9ff7-567c72cba6f6" descr="cid:1982D586-1D2B-4522-9A24-783FE6D334CA@gateway.2wire.net">
                      <a:hlinkClick r:id="rId71"/>
                    </pic:cNvPr>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1543050" cy="828675"/>
                    </a:xfrm>
                    <a:prstGeom prst="rect">
                      <a:avLst/>
                    </a:prstGeom>
                    <a:noFill/>
                    <a:ln>
                      <a:noFill/>
                    </a:ln>
                  </pic:spPr>
                </pic:pic>
              </a:graphicData>
            </a:graphic>
          </wp:inline>
        </w:drawing>
      </w:r>
    </w:p>
    <w:p w:rsidR="008B1F04" w:rsidRDefault="008B1F04" w:rsidP="008B1F04">
      <w:pPr>
        <w:pStyle w:val="Heading5"/>
        <w:shd w:val="clear" w:color="auto" w:fill="F0F0F0"/>
        <w:spacing w:before="0" w:beforeAutospacing="0" w:after="0" w:afterAutospacing="0"/>
        <w:rPr>
          <w:rFonts w:ascii="Arial" w:eastAsia="Times New Roman" w:hAnsi="Arial" w:cs="Arial"/>
          <w:color w:val="444444"/>
          <w:sz w:val="21"/>
          <w:szCs w:val="21"/>
        </w:rPr>
      </w:pPr>
      <w:hyperlink r:id="rId78" w:history="1">
        <w:r>
          <w:rPr>
            <w:rStyle w:val="Hyperlink"/>
            <w:rFonts w:ascii="Arial" w:eastAsia="Times New Roman" w:hAnsi="Arial" w:cs="Arial"/>
            <w:color w:val="444444"/>
            <w:sz w:val="21"/>
            <w:szCs w:val="21"/>
          </w:rPr>
          <w:t>Dulux Colour Consultants</w:t>
        </w:r>
      </w:hyperlink>
    </w:p>
    <w:p w:rsidR="008B1F04" w:rsidRDefault="008B1F04" w:rsidP="008B1F04">
      <w:pPr>
        <w:numPr>
          <w:ilvl w:val="0"/>
          <w:numId w:val="5"/>
        </w:numPr>
        <w:shd w:val="clear" w:color="auto" w:fill="444444"/>
        <w:ind w:left="0"/>
        <w:rPr>
          <w:rFonts w:ascii="Arial" w:eastAsia="Times New Roman" w:hAnsi="Arial" w:cs="Arial"/>
          <w:color w:val="2D2D2D"/>
          <w:sz w:val="17"/>
          <w:szCs w:val="17"/>
        </w:rPr>
      </w:pPr>
      <w:hyperlink r:id="rId79" w:tooltip="Find a Retailer" w:history="1">
        <w:r>
          <w:rPr>
            <w:rStyle w:val="Hyperlink"/>
            <w:rFonts w:ascii="Arial" w:eastAsia="Times New Roman" w:hAnsi="Arial" w:cs="Arial"/>
            <w:color w:val="FFFFFF"/>
            <w:sz w:val="21"/>
            <w:szCs w:val="21"/>
          </w:rPr>
          <w:t>Find a Retailer</w:t>
        </w:r>
      </w:hyperlink>
    </w:p>
    <w:p w:rsidR="008B1F04" w:rsidRDefault="008B1F04" w:rsidP="008B1F04">
      <w:pPr>
        <w:shd w:val="clear" w:color="auto" w:fill="FFFFFF"/>
        <w:rPr>
          <w:rFonts w:ascii="Arial" w:eastAsia="Times New Roman" w:hAnsi="Arial" w:cs="Arial"/>
          <w:color w:val="2D2D2D"/>
          <w:sz w:val="17"/>
          <w:szCs w:val="17"/>
        </w:rPr>
      </w:pPr>
      <w:r>
        <w:rPr>
          <w:rStyle w:val="menupoint"/>
          <w:rFonts w:ascii="Arial" w:eastAsia="Times New Roman" w:hAnsi="Arial" w:cs="Arial"/>
          <w:color w:val="2D2D2D"/>
          <w:sz w:val="17"/>
          <w:szCs w:val="17"/>
        </w:rPr>
        <w:t> </w:t>
      </w:r>
    </w:p>
    <w:p w:rsidR="008B1F04" w:rsidRDefault="008B1F04" w:rsidP="008B1F04">
      <w:pPr>
        <w:pStyle w:val="Heading2"/>
        <w:shd w:val="clear" w:color="auto" w:fill="FFFFFF"/>
        <w:spacing w:before="0" w:beforeAutospacing="0" w:after="225" w:afterAutospacing="0"/>
        <w:rPr>
          <w:rFonts w:ascii="Arial" w:eastAsia="Times New Roman" w:hAnsi="Arial" w:cs="Arial"/>
          <w:color w:val="00235E"/>
          <w:sz w:val="32"/>
          <w:szCs w:val="32"/>
        </w:rPr>
      </w:pPr>
      <w:r>
        <w:rPr>
          <w:rFonts w:ascii="Arial" w:eastAsia="Times New Roman" w:hAnsi="Arial" w:cs="Arial"/>
          <w:color w:val="00235E"/>
          <w:sz w:val="32"/>
          <w:szCs w:val="32"/>
        </w:rPr>
        <w:t>Find a Retailer</w:t>
      </w:r>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80" w:tooltip="Contact" w:history="1">
        <w:r>
          <w:rPr>
            <w:rStyle w:val="Hyperlink"/>
            <w:rFonts w:ascii="Arial" w:eastAsia="Times New Roman" w:hAnsi="Arial" w:cs="Arial"/>
            <w:color w:val="444444"/>
            <w:sz w:val="20"/>
            <w:szCs w:val="20"/>
          </w:rPr>
          <w:t>Contact</w:t>
        </w:r>
      </w:hyperlink>
    </w:p>
    <w:p w:rsidR="008B1F04" w:rsidRDefault="008B1F04" w:rsidP="008B1F04">
      <w:pPr>
        <w:numPr>
          <w:ilvl w:val="0"/>
          <w:numId w:val="5"/>
        </w:numPr>
        <w:shd w:val="clear" w:color="auto" w:fill="444444"/>
        <w:ind w:left="0"/>
        <w:rPr>
          <w:rFonts w:ascii="Arial" w:eastAsia="Times New Roman" w:hAnsi="Arial" w:cs="Arial"/>
          <w:color w:val="2D2D2D"/>
          <w:sz w:val="17"/>
          <w:szCs w:val="17"/>
        </w:rPr>
      </w:pPr>
      <w:hyperlink r:id="rId81" w:history="1">
        <w:r>
          <w:rPr>
            <w:rStyle w:val="Hyperlink"/>
            <w:rFonts w:ascii="Arial" w:eastAsia="Times New Roman" w:hAnsi="Arial" w:cs="Arial"/>
            <w:color w:val="FFFFFF"/>
            <w:sz w:val="21"/>
            <w:szCs w:val="21"/>
          </w:rPr>
          <w:t>Sustainability</w:t>
        </w:r>
      </w:hyperlink>
    </w:p>
    <w:p w:rsidR="008B1F04" w:rsidRDefault="008B1F04" w:rsidP="008B1F04">
      <w:pPr>
        <w:shd w:val="clear" w:color="auto" w:fill="FFFFFF"/>
        <w:rPr>
          <w:rFonts w:ascii="Arial" w:eastAsia="Times New Roman" w:hAnsi="Arial" w:cs="Arial"/>
          <w:color w:val="2D2D2D"/>
          <w:sz w:val="17"/>
          <w:szCs w:val="17"/>
        </w:rPr>
      </w:pPr>
      <w:r>
        <w:rPr>
          <w:rStyle w:val="menupoint"/>
          <w:rFonts w:ascii="Arial" w:eastAsia="Times New Roman" w:hAnsi="Arial" w:cs="Arial"/>
          <w:color w:val="2D2D2D"/>
          <w:sz w:val="17"/>
          <w:szCs w:val="17"/>
        </w:rPr>
        <w:t> </w:t>
      </w:r>
    </w:p>
    <w:p w:rsidR="008B1F04" w:rsidRDefault="008B1F04" w:rsidP="008B1F04">
      <w:pPr>
        <w:pStyle w:val="Heading2"/>
        <w:shd w:val="clear" w:color="auto" w:fill="FFFFFF"/>
        <w:spacing w:before="0" w:beforeAutospacing="0" w:after="225" w:afterAutospacing="0"/>
        <w:rPr>
          <w:rFonts w:ascii="Arial" w:eastAsia="Times New Roman" w:hAnsi="Arial" w:cs="Arial"/>
          <w:color w:val="00235E"/>
          <w:sz w:val="32"/>
          <w:szCs w:val="32"/>
        </w:rPr>
      </w:pPr>
      <w:r>
        <w:rPr>
          <w:rFonts w:ascii="Arial" w:eastAsia="Times New Roman" w:hAnsi="Arial" w:cs="Arial"/>
          <w:color w:val="00235E"/>
          <w:sz w:val="32"/>
          <w:szCs w:val="32"/>
        </w:rPr>
        <w:t>Sustainability</w:t>
      </w:r>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82" w:tgtFrame="_blank" w:history="1">
        <w:r>
          <w:rPr>
            <w:rStyle w:val="Hyperlink"/>
            <w:rFonts w:ascii="Arial" w:eastAsia="Times New Roman" w:hAnsi="Arial" w:cs="Arial"/>
            <w:color w:val="444444"/>
            <w:sz w:val="20"/>
            <w:szCs w:val="20"/>
          </w:rPr>
          <w:t>Dulux Sustainability</w:t>
        </w:r>
      </w:hyperlink>
    </w:p>
    <w:p w:rsidR="008B1F04" w:rsidRDefault="008B1F04" w:rsidP="008B1F04">
      <w:pPr>
        <w:numPr>
          <w:ilvl w:val="1"/>
          <w:numId w:val="5"/>
        </w:numPr>
        <w:shd w:val="clear" w:color="auto" w:fill="FFFFFF"/>
        <w:ind w:left="0"/>
        <w:rPr>
          <w:rFonts w:ascii="Arial" w:eastAsia="Times New Roman" w:hAnsi="Arial" w:cs="Arial"/>
          <w:color w:val="2D2D2D"/>
          <w:sz w:val="17"/>
          <w:szCs w:val="17"/>
        </w:rPr>
      </w:pPr>
      <w:hyperlink r:id="rId83" w:history="1">
        <w:r>
          <w:rPr>
            <w:rStyle w:val="Hyperlink"/>
            <w:rFonts w:ascii="Arial" w:eastAsia="Times New Roman" w:hAnsi="Arial" w:cs="Arial"/>
            <w:color w:val="444444"/>
            <w:sz w:val="20"/>
            <w:szCs w:val="20"/>
          </w:rPr>
          <w:t>Packaging Covenant</w:t>
        </w:r>
      </w:hyperlink>
    </w:p>
    <w:p w:rsidR="008B1F04" w:rsidRDefault="008B1F04" w:rsidP="008B1F04">
      <w:pPr>
        <w:shd w:val="clear" w:color="auto" w:fill="FFFFFF"/>
        <w:rPr>
          <w:rFonts w:ascii="Arial" w:eastAsia="Times New Roman" w:hAnsi="Arial" w:cs="Arial"/>
          <w:color w:val="2D2D2D"/>
          <w:sz w:val="17"/>
          <w:szCs w:val="17"/>
        </w:rPr>
      </w:pPr>
      <w:r>
        <w:rPr>
          <w:rFonts w:ascii="Arial" w:eastAsia="Times New Roman" w:hAnsi="Arial" w:cs="Arial"/>
          <w:color w:val="2D2D2D"/>
          <w:sz w:val="17"/>
          <w:szCs w:val="17"/>
        </w:rPr>
        <w:t>[          ]</w:t>
      </w:r>
      <w:r>
        <w:rPr>
          <w:rFonts w:ascii="Arial" w:eastAsia="Times New Roman" w:hAnsi="Arial" w:cs="Arial"/>
          <w:noProof/>
          <w:color w:val="2D2D2D"/>
          <w:sz w:val="17"/>
          <w:szCs w:val="17"/>
        </w:rPr>
        <w:drawing>
          <wp:inline distT="0" distB="0" distL="0" distR="0">
            <wp:extent cx="209550" cy="209550"/>
            <wp:effectExtent l="0" t="0" r="0" b="0"/>
            <wp:docPr id="1" name="Picture 1" descr="http://www.dulux.com.au/imgs/redesign/search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ulux.com.au/imgs/redesign/searchIcon.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8B1F04" w:rsidRDefault="008B1F04" w:rsidP="008B1F04">
      <w:pPr>
        <w:numPr>
          <w:ilvl w:val="0"/>
          <w:numId w:val="6"/>
        </w:numPr>
        <w:pBdr>
          <w:bottom w:val="single" w:sz="6" w:space="0" w:color="B0B0A9"/>
        </w:pBdr>
        <w:shd w:val="clear" w:color="auto" w:fill="FBFBFB"/>
        <w:ind w:left="0"/>
        <w:rPr>
          <w:rFonts w:ascii="Arial" w:eastAsia="Times New Roman" w:hAnsi="Arial" w:cs="Arial"/>
          <w:color w:val="2D2D2D"/>
          <w:sz w:val="17"/>
          <w:szCs w:val="17"/>
        </w:rPr>
      </w:pPr>
      <w:hyperlink r:id="rId85" w:history="1">
        <w:r>
          <w:rPr>
            <w:rStyle w:val="Hyperlink"/>
            <w:rFonts w:ascii="Arial" w:eastAsia="Times New Roman" w:hAnsi="Arial" w:cs="Arial"/>
            <w:color w:val="00235E"/>
            <w:sz w:val="17"/>
            <w:szCs w:val="17"/>
          </w:rPr>
          <w:t>Home</w:t>
        </w:r>
      </w:hyperlink>
    </w:p>
    <w:p w:rsidR="008B1F04" w:rsidRDefault="008B1F04" w:rsidP="008B1F04">
      <w:pPr>
        <w:numPr>
          <w:ilvl w:val="0"/>
          <w:numId w:val="6"/>
        </w:numPr>
        <w:pBdr>
          <w:bottom w:val="single" w:sz="6" w:space="0" w:color="B0B0A9"/>
        </w:pBdr>
        <w:shd w:val="clear" w:color="auto" w:fill="FBFBFB"/>
        <w:ind w:left="0"/>
        <w:rPr>
          <w:rFonts w:ascii="Arial" w:eastAsia="Times New Roman" w:hAnsi="Arial" w:cs="Arial"/>
          <w:color w:val="2D2D2D"/>
          <w:sz w:val="17"/>
          <w:szCs w:val="17"/>
        </w:rPr>
      </w:pPr>
      <w:hyperlink r:id="rId86" w:tooltip="Products" w:history="1">
        <w:r>
          <w:rPr>
            <w:rStyle w:val="Hyperlink"/>
            <w:rFonts w:ascii="Arial" w:eastAsia="Times New Roman" w:hAnsi="Arial" w:cs="Arial"/>
            <w:color w:val="00235E"/>
            <w:sz w:val="17"/>
            <w:szCs w:val="17"/>
          </w:rPr>
          <w:t>Products</w:t>
        </w:r>
      </w:hyperlink>
    </w:p>
    <w:p w:rsidR="008B1F04" w:rsidRDefault="008B1F04" w:rsidP="008B1F04">
      <w:pPr>
        <w:numPr>
          <w:ilvl w:val="0"/>
          <w:numId w:val="6"/>
        </w:numPr>
        <w:pBdr>
          <w:bottom w:val="single" w:sz="6" w:space="0" w:color="B0B0A9"/>
        </w:pBdr>
        <w:shd w:val="clear" w:color="auto" w:fill="FBFBFB"/>
        <w:ind w:left="0"/>
        <w:rPr>
          <w:rFonts w:ascii="Arial" w:eastAsia="Times New Roman" w:hAnsi="Arial" w:cs="Arial"/>
          <w:color w:val="2D2D2D"/>
          <w:sz w:val="17"/>
          <w:szCs w:val="17"/>
        </w:rPr>
      </w:pPr>
      <w:hyperlink r:id="rId87" w:tooltip="Dulux Exterior Products" w:history="1">
        <w:r>
          <w:rPr>
            <w:rStyle w:val="Hyperlink"/>
            <w:rFonts w:ascii="Arial" w:eastAsia="Times New Roman" w:hAnsi="Arial" w:cs="Arial"/>
            <w:color w:val="00235E"/>
            <w:sz w:val="17"/>
            <w:szCs w:val="17"/>
          </w:rPr>
          <w:t>Dulux Exterior Products</w:t>
        </w:r>
      </w:hyperlink>
    </w:p>
    <w:p w:rsidR="008B1F04" w:rsidRDefault="008B1F04" w:rsidP="008B1F04">
      <w:pPr>
        <w:numPr>
          <w:ilvl w:val="0"/>
          <w:numId w:val="6"/>
        </w:numPr>
        <w:pBdr>
          <w:bottom w:val="single" w:sz="6" w:space="0" w:color="B0B0A9"/>
        </w:pBdr>
        <w:shd w:val="clear" w:color="auto" w:fill="FBFBFB"/>
        <w:ind w:left="0"/>
        <w:rPr>
          <w:rFonts w:ascii="Arial" w:eastAsia="Times New Roman" w:hAnsi="Arial" w:cs="Arial"/>
          <w:color w:val="2D2D2D"/>
          <w:sz w:val="17"/>
          <w:szCs w:val="17"/>
        </w:rPr>
      </w:pPr>
      <w:hyperlink r:id="rId88" w:tooltip="Specialist" w:history="1">
        <w:r>
          <w:rPr>
            <w:rStyle w:val="Hyperlink"/>
            <w:rFonts w:ascii="Arial" w:eastAsia="Times New Roman" w:hAnsi="Arial" w:cs="Arial"/>
            <w:color w:val="00235E"/>
            <w:sz w:val="17"/>
            <w:szCs w:val="17"/>
          </w:rPr>
          <w:t>Specialist</w:t>
        </w:r>
      </w:hyperlink>
    </w:p>
    <w:p w:rsidR="008B1F04" w:rsidRDefault="008B1F04" w:rsidP="008B1F04">
      <w:pPr>
        <w:numPr>
          <w:ilvl w:val="0"/>
          <w:numId w:val="6"/>
        </w:numPr>
        <w:pBdr>
          <w:bottom w:val="single" w:sz="6" w:space="0" w:color="B0B0A9"/>
        </w:pBd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t>Product Detail</w:t>
      </w:r>
    </w:p>
    <w:p w:rsidR="008B1F04" w:rsidRDefault="008B1F04" w:rsidP="008B1F04">
      <w:pPr>
        <w:pStyle w:val="prod-code"/>
        <w:shd w:val="clear" w:color="auto" w:fill="FBFBFB"/>
        <w:spacing w:before="0" w:beforeAutospacing="0" w:after="0" w:afterAutospacing="0" w:line="312" w:lineRule="atLeast"/>
        <w:rPr>
          <w:rFonts w:ascii="Arial" w:hAnsi="Arial" w:cs="Arial"/>
          <w:color w:val="4E4E46"/>
          <w:sz w:val="17"/>
          <w:szCs w:val="17"/>
        </w:rPr>
      </w:pPr>
      <w:r>
        <w:rPr>
          <w:rFonts w:ascii="Arial" w:hAnsi="Arial" w:cs="Arial"/>
          <w:b/>
          <w:bCs/>
          <w:color w:val="4E4E46"/>
          <w:sz w:val="17"/>
          <w:szCs w:val="17"/>
        </w:rPr>
        <w:t>Code:</w:t>
      </w:r>
      <w:r>
        <w:rPr>
          <w:rFonts w:ascii="Arial" w:hAnsi="Arial" w:cs="Arial"/>
          <w:color w:val="4E4E46"/>
          <w:sz w:val="17"/>
          <w:szCs w:val="17"/>
        </w:rPr>
        <w:t> 812-87306</w:t>
      </w:r>
    </w:p>
    <w:p w:rsidR="008B1F04" w:rsidRDefault="008B1F04" w:rsidP="008B1F04">
      <w:pPr>
        <w:pStyle w:val="intro"/>
        <w:shd w:val="clear" w:color="auto" w:fill="FBFBFB"/>
        <w:spacing w:before="0" w:beforeAutospacing="0" w:after="180" w:afterAutospacing="0" w:line="270" w:lineRule="atLeast"/>
        <w:rPr>
          <w:rFonts w:ascii="Arial" w:hAnsi="Arial" w:cs="Arial"/>
          <w:color w:val="2D2D2D"/>
          <w:sz w:val="22"/>
          <w:szCs w:val="22"/>
        </w:rPr>
      </w:pPr>
      <w:proofErr w:type="gramStart"/>
      <w:r>
        <w:rPr>
          <w:rFonts w:ascii="Arial" w:hAnsi="Arial" w:cs="Arial"/>
          <w:color w:val="2D2D2D"/>
          <w:sz w:val="22"/>
          <w:szCs w:val="22"/>
        </w:rPr>
        <w:t>A superior anti-corrosive coating for maximum protection against rust in severe corrosive conditions.</w:t>
      </w:r>
      <w:proofErr w:type="gramEnd"/>
      <w:r>
        <w:rPr>
          <w:rFonts w:ascii="Arial" w:hAnsi="Arial" w:cs="Arial"/>
          <w:color w:val="2D2D2D"/>
          <w:sz w:val="22"/>
          <w:szCs w:val="22"/>
        </w:rPr>
        <w:t xml:space="preserve"> Its zinc-rich formulation forms a highly effective barrier against moisture and corrosion.</w:t>
      </w:r>
    </w:p>
    <w:p w:rsidR="008B1F04" w:rsidRDefault="008B1F04" w:rsidP="008B1F04">
      <w:pPr>
        <w:pStyle w:val="Heading3"/>
        <w:shd w:val="clear" w:color="auto" w:fill="FBFBFB"/>
        <w:spacing w:before="0" w:beforeAutospacing="0" w:after="0" w:afterAutospacing="0"/>
        <w:rPr>
          <w:rFonts w:ascii="Arial" w:eastAsia="Times New Roman" w:hAnsi="Arial" w:cs="Arial"/>
          <w:color w:val="2D2D2D"/>
          <w:sz w:val="22"/>
          <w:szCs w:val="22"/>
        </w:rPr>
      </w:pPr>
      <w:r>
        <w:rPr>
          <w:rFonts w:ascii="Arial" w:eastAsia="Times New Roman" w:hAnsi="Arial" w:cs="Arial"/>
          <w:color w:val="2D2D2D"/>
          <w:sz w:val="22"/>
          <w:szCs w:val="22"/>
        </w:rPr>
        <w:t>Features</w:t>
      </w:r>
    </w:p>
    <w:p w:rsidR="008B1F04" w:rsidRDefault="008B1F04" w:rsidP="008B1F04">
      <w:pPr>
        <w:numPr>
          <w:ilvl w:val="0"/>
          <w:numId w:val="7"/>
        </w:numP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t>Zinc rich</w:t>
      </w:r>
    </w:p>
    <w:p w:rsidR="008B1F04" w:rsidRDefault="008B1F04" w:rsidP="008B1F04">
      <w:pPr>
        <w:numPr>
          <w:ilvl w:val="0"/>
          <w:numId w:val="7"/>
        </w:numP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t>Forms a sacrificial barrier against corrosion</w:t>
      </w:r>
    </w:p>
    <w:p w:rsidR="008B1F04" w:rsidRDefault="008B1F04" w:rsidP="008B1F04">
      <w:pPr>
        <w:pStyle w:val="Heading3"/>
        <w:shd w:val="clear" w:color="auto" w:fill="FBFBFB"/>
        <w:spacing w:before="0" w:beforeAutospacing="0" w:after="0" w:afterAutospacing="0"/>
        <w:rPr>
          <w:rFonts w:ascii="Arial" w:eastAsia="Times New Roman" w:hAnsi="Arial" w:cs="Arial"/>
          <w:color w:val="2D2D2D"/>
          <w:sz w:val="22"/>
          <w:szCs w:val="22"/>
        </w:rPr>
      </w:pPr>
      <w:r>
        <w:rPr>
          <w:rFonts w:ascii="Arial" w:eastAsia="Times New Roman" w:hAnsi="Arial" w:cs="Arial"/>
          <w:color w:val="2D2D2D"/>
          <w:sz w:val="22"/>
          <w:szCs w:val="22"/>
        </w:rPr>
        <w:t>Benefits</w:t>
      </w:r>
    </w:p>
    <w:p w:rsidR="008B1F04" w:rsidRDefault="008B1F04" w:rsidP="008B1F04">
      <w:pPr>
        <w:numPr>
          <w:ilvl w:val="0"/>
          <w:numId w:val="8"/>
        </w:numP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t>Maximum rust protection in severe corrosive environments</w:t>
      </w:r>
    </w:p>
    <w:p w:rsidR="008B1F04" w:rsidRDefault="008B1F04" w:rsidP="008B1F04">
      <w:pPr>
        <w:numPr>
          <w:ilvl w:val="0"/>
          <w:numId w:val="8"/>
        </w:numP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t>Highly effective barrier against moisture</w:t>
      </w:r>
    </w:p>
    <w:p w:rsidR="008B1F04" w:rsidRDefault="008B1F04" w:rsidP="008B1F04">
      <w:pPr>
        <w:numPr>
          <w:ilvl w:val="0"/>
          <w:numId w:val="8"/>
        </w:numPr>
        <w:shd w:val="clear" w:color="auto" w:fill="FBFBFB"/>
        <w:ind w:left="0"/>
        <w:rPr>
          <w:rFonts w:ascii="Arial" w:eastAsia="Times New Roman" w:hAnsi="Arial" w:cs="Arial"/>
          <w:color w:val="2D2D2D"/>
          <w:sz w:val="17"/>
          <w:szCs w:val="17"/>
        </w:rPr>
      </w:pPr>
      <w:r>
        <w:rPr>
          <w:rFonts w:ascii="Arial" w:eastAsia="Times New Roman" w:hAnsi="Arial" w:cs="Arial"/>
          <w:color w:val="2D2D2D"/>
          <w:sz w:val="17"/>
          <w:szCs w:val="17"/>
        </w:rPr>
        <w:t>Ideal for priming steel, wrought iron, welds and repairing damaged galvanised iron</w:t>
      </w:r>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Application</w:t>
      </w:r>
    </w:p>
    <w:p w:rsidR="008B1F04" w:rsidRDefault="008B1F04" w:rsidP="008B1F04">
      <w:pPr>
        <w:pStyle w:val="NormalWeb"/>
        <w:shd w:val="clear" w:color="auto" w:fill="FBFBFB"/>
        <w:spacing w:before="90" w:beforeAutospacing="0" w:after="180" w:afterAutospacing="0" w:line="312" w:lineRule="atLeast"/>
        <w:rPr>
          <w:rFonts w:ascii="Arial" w:hAnsi="Arial" w:cs="Arial"/>
          <w:color w:val="2D2D2D"/>
          <w:sz w:val="19"/>
          <w:szCs w:val="19"/>
        </w:rPr>
      </w:pPr>
      <w:r>
        <w:rPr>
          <w:rFonts w:ascii="Arial" w:hAnsi="Arial" w:cs="Arial"/>
          <w:color w:val="2D2D2D"/>
          <w:sz w:val="19"/>
          <w:szCs w:val="19"/>
        </w:rPr>
        <w:t xml:space="preserve">Roller, Brush, </w:t>
      </w:r>
      <w:proofErr w:type="spellStart"/>
      <w:r>
        <w:rPr>
          <w:rFonts w:ascii="Arial" w:hAnsi="Arial" w:cs="Arial"/>
          <w:color w:val="2D2D2D"/>
          <w:sz w:val="19"/>
          <w:szCs w:val="19"/>
        </w:rPr>
        <w:t>Airspray</w:t>
      </w:r>
      <w:proofErr w:type="spellEnd"/>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Surface Preparation</w:t>
      </w:r>
    </w:p>
    <w:p w:rsidR="008B1F04" w:rsidRDefault="008B1F04" w:rsidP="008B1F04">
      <w:pPr>
        <w:pStyle w:val="NormalWeb"/>
        <w:shd w:val="clear" w:color="auto" w:fill="FBFBFB"/>
        <w:spacing w:before="90" w:beforeAutospacing="0" w:after="180" w:afterAutospacing="0" w:line="312" w:lineRule="atLeast"/>
        <w:rPr>
          <w:rFonts w:ascii="Arial" w:hAnsi="Arial" w:cs="Arial"/>
          <w:color w:val="2D2D2D"/>
          <w:sz w:val="19"/>
          <w:szCs w:val="19"/>
        </w:rPr>
      </w:pPr>
      <w:r>
        <w:rPr>
          <w:rFonts w:ascii="Arial" w:hAnsi="Arial" w:cs="Arial"/>
          <w:color w:val="2D2D2D"/>
          <w:sz w:val="19"/>
          <w:szCs w:val="19"/>
        </w:rPr>
        <w:t xml:space="preserve">NOTE: Ensure the surface has thoroughly dried prior to application. Do not apply on top of existing painted surfaces. Commercial applications may require additional surface preparation. AGED/LIGHTLY RUSTED SURFACES: Remove any rust by scraping, sanding or wire brushing. Wipe surface with </w:t>
      </w:r>
      <w:proofErr w:type="spellStart"/>
      <w:r>
        <w:rPr>
          <w:rFonts w:ascii="Arial" w:hAnsi="Arial" w:cs="Arial"/>
          <w:color w:val="2D2D2D"/>
          <w:sz w:val="19"/>
          <w:szCs w:val="19"/>
        </w:rPr>
        <w:t>Metalshield</w:t>
      </w:r>
      <w:proofErr w:type="spellEnd"/>
      <w:r>
        <w:rPr>
          <w:rFonts w:ascii="Arial" w:hAnsi="Arial" w:cs="Arial"/>
          <w:color w:val="2D2D2D"/>
          <w:sz w:val="19"/>
          <w:szCs w:val="19"/>
        </w:rPr>
        <w:t xml:space="preserve"> Cold </w:t>
      </w:r>
      <w:proofErr w:type="spellStart"/>
      <w:r>
        <w:rPr>
          <w:rFonts w:ascii="Arial" w:hAnsi="Arial" w:cs="Arial"/>
          <w:color w:val="2D2D2D"/>
          <w:sz w:val="19"/>
          <w:szCs w:val="19"/>
        </w:rPr>
        <w:t>Galv</w:t>
      </w:r>
      <w:proofErr w:type="spellEnd"/>
      <w:r>
        <w:rPr>
          <w:rFonts w:ascii="Arial" w:hAnsi="Arial" w:cs="Arial"/>
          <w:color w:val="2D2D2D"/>
          <w:sz w:val="19"/>
          <w:szCs w:val="19"/>
        </w:rPr>
        <w:t xml:space="preserve"> Thinner to remove any residual grease, oils and dirt. NEW BARE STEEL/WROUGHT IRON: Wipe surface with </w:t>
      </w:r>
      <w:proofErr w:type="spellStart"/>
      <w:r>
        <w:rPr>
          <w:rFonts w:ascii="Arial" w:hAnsi="Arial" w:cs="Arial"/>
          <w:color w:val="2D2D2D"/>
          <w:sz w:val="19"/>
          <w:szCs w:val="19"/>
        </w:rPr>
        <w:t>Metalshield</w:t>
      </w:r>
      <w:proofErr w:type="spellEnd"/>
      <w:r>
        <w:rPr>
          <w:rFonts w:ascii="Arial" w:hAnsi="Arial" w:cs="Arial"/>
          <w:color w:val="2D2D2D"/>
          <w:sz w:val="19"/>
          <w:szCs w:val="19"/>
        </w:rPr>
        <w:t xml:space="preserve"> Cold </w:t>
      </w:r>
      <w:proofErr w:type="spellStart"/>
      <w:r>
        <w:rPr>
          <w:rFonts w:ascii="Arial" w:hAnsi="Arial" w:cs="Arial"/>
          <w:color w:val="2D2D2D"/>
          <w:sz w:val="19"/>
          <w:szCs w:val="19"/>
        </w:rPr>
        <w:t>Galv</w:t>
      </w:r>
      <w:proofErr w:type="spellEnd"/>
      <w:r>
        <w:rPr>
          <w:rFonts w:ascii="Arial" w:hAnsi="Arial" w:cs="Arial"/>
          <w:color w:val="2D2D2D"/>
          <w:sz w:val="19"/>
          <w:szCs w:val="19"/>
        </w:rPr>
        <w:t xml:space="preserve"> Thinner to remove any residual grease, oils and dirt. </w:t>
      </w:r>
      <w:proofErr w:type="gramStart"/>
      <w:r>
        <w:rPr>
          <w:rFonts w:ascii="Arial" w:hAnsi="Arial" w:cs="Arial"/>
          <w:color w:val="2D2D2D"/>
          <w:sz w:val="19"/>
          <w:szCs w:val="19"/>
        </w:rPr>
        <w:t>GALVANISED IRON: Clean surface with sugar soap and a Scotch-</w:t>
      </w:r>
      <w:proofErr w:type="spellStart"/>
      <w:r>
        <w:rPr>
          <w:rFonts w:ascii="Arial" w:hAnsi="Arial" w:cs="Arial"/>
          <w:color w:val="2D2D2D"/>
          <w:sz w:val="19"/>
          <w:szCs w:val="19"/>
        </w:rPr>
        <w:t>Brite</w:t>
      </w:r>
      <w:proofErr w:type="spellEnd"/>
      <w:r>
        <w:rPr>
          <w:rFonts w:ascii="Arial" w:hAnsi="Arial" w:cs="Arial"/>
          <w:color w:val="2D2D2D"/>
          <w:sz w:val="19"/>
          <w:szCs w:val="19"/>
        </w:rPr>
        <w:t xml:space="preserve"> Pad to remove any grease, oils and dirt.</w:t>
      </w:r>
      <w:proofErr w:type="gramEnd"/>
      <w:r>
        <w:rPr>
          <w:rFonts w:ascii="Arial" w:hAnsi="Arial" w:cs="Arial"/>
          <w:color w:val="2D2D2D"/>
          <w:sz w:val="19"/>
          <w:szCs w:val="19"/>
        </w:rPr>
        <w:t xml:space="preserve"> Rinse with clean water.</w:t>
      </w:r>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Clean Up</w:t>
      </w:r>
    </w:p>
    <w:p w:rsidR="008B1F04" w:rsidRDefault="008B1F04" w:rsidP="008B1F04">
      <w:pPr>
        <w:pStyle w:val="NormalWeb"/>
        <w:shd w:val="clear" w:color="auto" w:fill="FBFBFB"/>
        <w:spacing w:before="90" w:beforeAutospacing="0" w:after="180" w:afterAutospacing="0" w:line="312" w:lineRule="atLeast"/>
        <w:rPr>
          <w:rFonts w:ascii="Arial" w:hAnsi="Arial" w:cs="Arial"/>
          <w:color w:val="2D2D2D"/>
          <w:sz w:val="19"/>
          <w:szCs w:val="19"/>
        </w:rPr>
      </w:pPr>
      <w:r>
        <w:rPr>
          <w:rFonts w:ascii="Arial" w:hAnsi="Arial" w:cs="Arial"/>
          <w:color w:val="2D2D2D"/>
          <w:sz w:val="19"/>
          <w:szCs w:val="19"/>
        </w:rPr>
        <w:t xml:space="preserve">Clean up with </w:t>
      </w:r>
      <w:proofErr w:type="spellStart"/>
      <w:r>
        <w:rPr>
          <w:rFonts w:ascii="Arial" w:hAnsi="Arial" w:cs="Arial"/>
          <w:color w:val="2D2D2D"/>
          <w:sz w:val="19"/>
          <w:szCs w:val="19"/>
        </w:rPr>
        <w:t>Metalshield</w:t>
      </w:r>
      <w:proofErr w:type="spellEnd"/>
      <w:r>
        <w:rPr>
          <w:rFonts w:ascii="Arial" w:hAnsi="Arial" w:cs="Arial"/>
          <w:color w:val="2D2D2D"/>
          <w:sz w:val="19"/>
          <w:szCs w:val="19"/>
        </w:rPr>
        <w:t xml:space="preserve"> Cold </w:t>
      </w:r>
      <w:proofErr w:type="spellStart"/>
      <w:r>
        <w:rPr>
          <w:rFonts w:ascii="Arial" w:hAnsi="Arial" w:cs="Arial"/>
          <w:color w:val="2D2D2D"/>
          <w:sz w:val="19"/>
          <w:szCs w:val="19"/>
        </w:rPr>
        <w:t>Galv</w:t>
      </w:r>
      <w:proofErr w:type="spellEnd"/>
      <w:r>
        <w:rPr>
          <w:rFonts w:ascii="Arial" w:hAnsi="Arial" w:cs="Arial"/>
          <w:color w:val="2D2D2D"/>
          <w:sz w:val="19"/>
          <w:szCs w:val="19"/>
        </w:rPr>
        <w:t xml:space="preserve"> Thinner.</w:t>
      </w:r>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Uses</w:t>
      </w:r>
    </w:p>
    <w:p w:rsidR="008B1F04" w:rsidRDefault="008B1F04" w:rsidP="008B1F04">
      <w:pPr>
        <w:pStyle w:val="NormalWeb"/>
        <w:shd w:val="clear" w:color="auto" w:fill="FBFBFB"/>
        <w:spacing w:before="90" w:beforeAutospacing="0" w:after="180" w:afterAutospacing="0" w:line="312" w:lineRule="atLeast"/>
        <w:rPr>
          <w:rFonts w:ascii="Arial" w:hAnsi="Arial" w:cs="Arial"/>
          <w:color w:val="2D2D2D"/>
          <w:sz w:val="19"/>
          <w:szCs w:val="19"/>
        </w:rPr>
      </w:pPr>
      <w:r>
        <w:rPr>
          <w:rFonts w:ascii="Arial" w:hAnsi="Arial" w:cs="Arial"/>
          <w:color w:val="2D2D2D"/>
          <w:sz w:val="19"/>
          <w:szCs w:val="19"/>
        </w:rPr>
        <w:t>Typical areas of application include coating wrought iron fences, hinges and outdoor furniture and repairing damaged galvanised iron.</w:t>
      </w:r>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Sizes</w:t>
      </w:r>
    </w:p>
    <w:p w:rsidR="008B1F04" w:rsidRDefault="008B1F04" w:rsidP="008B1F04">
      <w:pPr>
        <w:pStyle w:val="NormalWeb"/>
        <w:shd w:val="clear" w:color="auto" w:fill="FBFBFB"/>
        <w:spacing w:before="90" w:beforeAutospacing="0" w:after="180" w:afterAutospacing="0" w:line="312" w:lineRule="atLeast"/>
        <w:rPr>
          <w:rFonts w:ascii="Arial" w:hAnsi="Arial" w:cs="Arial"/>
          <w:color w:val="2D2D2D"/>
          <w:sz w:val="19"/>
          <w:szCs w:val="19"/>
        </w:rPr>
      </w:pPr>
      <w:r>
        <w:rPr>
          <w:rFonts w:ascii="Arial" w:hAnsi="Arial" w:cs="Arial"/>
          <w:color w:val="2D2D2D"/>
          <w:sz w:val="19"/>
          <w:szCs w:val="19"/>
        </w:rPr>
        <w:t>500ml, 1L, 4L</w:t>
      </w:r>
    </w:p>
    <w:p w:rsidR="008B1F04" w:rsidRDefault="008B1F04" w:rsidP="008B1F04">
      <w:pPr>
        <w:pStyle w:val="Heading4"/>
        <w:shd w:val="clear" w:color="auto" w:fill="FBFBFB"/>
        <w:spacing w:before="0" w:beforeAutospacing="0" w:after="0" w:afterAutospacing="0"/>
        <w:rPr>
          <w:rFonts w:ascii="Arial" w:eastAsia="Times New Roman" w:hAnsi="Arial" w:cs="Arial"/>
          <w:color w:val="2D2D2D"/>
          <w:sz w:val="19"/>
          <w:szCs w:val="19"/>
        </w:rPr>
      </w:pPr>
      <w:r>
        <w:rPr>
          <w:rFonts w:ascii="Arial" w:eastAsia="Times New Roman" w:hAnsi="Arial" w:cs="Arial"/>
          <w:color w:val="2D2D2D"/>
          <w:sz w:val="19"/>
          <w:szCs w:val="19"/>
        </w:rPr>
        <w:t>Bases</w:t>
      </w:r>
    </w:p>
    <w:p w:rsidR="008B1F04" w:rsidRDefault="008B1F04" w:rsidP="008B1F04">
      <w:pPr>
        <w:shd w:val="clear" w:color="auto" w:fill="FBFBFB"/>
        <w:rPr>
          <w:rFonts w:ascii="Arial" w:eastAsia="Times New Roman" w:hAnsi="Arial" w:cs="Arial"/>
          <w:color w:val="2D2D2D"/>
          <w:sz w:val="17"/>
          <w:szCs w:val="17"/>
        </w:rPr>
      </w:pPr>
      <w:r>
        <w:rPr>
          <w:rFonts w:ascii="Arial" w:eastAsia="Times New Roman" w:hAnsi="Arial" w:cs="Arial"/>
          <w:color w:val="2D2D2D"/>
          <w:sz w:val="17"/>
          <w:szCs w:val="17"/>
        </w:rPr>
        <w:t>Grey</w:t>
      </w:r>
    </w:p>
    <w:p w:rsidR="008B1F04" w:rsidRDefault="008B1F04" w:rsidP="008B1F04">
      <w:pPr>
        <w:shd w:val="clear" w:color="auto" w:fill="FBFBFB"/>
      </w:pPr>
      <w:hyperlink r:id="rId89" w:tgtFrame="_blank" w:history="1">
        <w:r>
          <w:rPr>
            <w:rStyle w:val="Hyperlink"/>
            <w:b/>
            <w:bCs/>
            <w:color w:val="00235E"/>
          </w:rPr>
          <w:t xml:space="preserve">Material Safety Data Sheet - </w:t>
        </w:r>
        <w:proofErr w:type="spellStart"/>
        <w:r>
          <w:rPr>
            <w:rStyle w:val="Hyperlink"/>
            <w:b/>
            <w:bCs/>
            <w:color w:val="00235E"/>
          </w:rPr>
          <w:t>pdf</w:t>
        </w:r>
        <w:proofErr w:type="spellEnd"/>
      </w:hyperlink>
    </w:p>
    <w:p w:rsidR="008B1F04" w:rsidRDefault="008B1F04" w:rsidP="008B1F04">
      <w:pPr>
        <w:pStyle w:val="Heading3"/>
        <w:shd w:val="clear" w:color="auto" w:fill="FBFBFB"/>
        <w:spacing w:before="330" w:beforeAutospacing="0" w:after="0" w:afterAutospacing="0"/>
        <w:rPr>
          <w:rFonts w:ascii="Arial" w:eastAsia="Times New Roman" w:hAnsi="Arial" w:cs="Arial"/>
          <w:color w:val="2D2D2D"/>
          <w:sz w:val="22"/>
          <w:szCs w:val="22"/>
        </w:rPr>
      </w:pPr>
      <w:r>
        <w:rPr>
          <w:rFonts w:ascii="Arial" w:eastAsia="Times New Roman" w:hAnsi="Arial" w:cs="Arial"/>
          <w:color w:val="2D2D2D"/>
          <w:sz w:val="22"/>
          <w:szCs w:val="22"/>
        </w:rPr>
        <w:t>Related products</w:t>
      </w:r>
    </w:p>
    <w:p w:rsidR="008B1F04" w:rsidRDefault="008B1F04" w:rsidP="008B1F04">
      <w:pPr>
        <w:shd w:val="clear" w:color="auto" w:fill="FBFBFB"/>
        <w:rPr>
          <w:rFonts w:ascii="Arial" w:eastAsia="Times New Roman" w:hAnsi="Arial" w:cs="Arial"/>
          <w:color w:val="2D2D2D"/>
          <w:sz w:val="17"/>
          <w:szCs w:val="17"/>
        </w:rPr>
      </w:pPr>
      <w:r>
        <w:rPr>
          <w:rFonts w:ascii="Arial" w:eastAsia="Times New Roman" w:hAnsi="Arial" w:cs="Arial"/>
          <w:color w:val="2D2D2D"/>
          <w:sz w:val="17"/>
          <w:szCs w:val="17"/>
        </w:rPr>
        <w:t xml:space="preserve">[DULUX </w:t>
      </w:r>
      <w:proofErr w:type="spellStart"/>
      <w:r>
        <w:rPr>
          <w:rFonts w:ascii="Arial" w:eastAsia="Times New Roman" w:hAnsi="Arial" w:cs="Arial"/>
          <w:color w:val="2D2D2D"/>
          <w:sz w:val="17"/>
          <w:szCs w:val="17"/>
        </w:rPr>
        <w:t>Metalshield</w:t>
      </w:r>
      <w:proofErr w:type="spellEnd"/>
      <w:r>
        <w:rPr>
          <w:rFonts w:ascii="Arial" w:eastAsia="Times New Roman" w:hAnsi="Arial" w:cs="Arial"/>
          <w:color w:val="2D2D2D"/>
          <w:sz w:val="17"/>
          <w:szCs w:val="17"/>
        </w:rPr>
        <w:t xml:space="preserve"> Cold </w:t>
      </w:r>
      <w:proofErr w:type="spellStart"/>
      <w:r>
        <w:rPr>
          <w:rFonts w:ascii="Arial" w:eastAsia="Times New Roman" w:hAnsi="Arial" w:cs="Arial"/>
          <w:color w:val="2D2D2D"/>
          <w:sz w:val="17"/>
          <w:szCs w:val="17"/>
        </w:rPr>
        <w:t>Galv</w:t>
      </w:r>
      <w:proofErr w:type="spellEnd"/>
      <w:r>
        <w:rPr>
          <w:rFonts w:ascii="Arial" w:eastAsia="Times New Roman" w:hAnsi="Arial" w:cs="Arial"/>
          <w:color w:val="2D2D2D"/>
          <w:sz w:val="17"/>
          <w:szCs w:val="17"/>
        </w:rPr>
        <w:t> \/]</w:t>
      </w:r>
    </w:p>
    <w:p w:rsidR="008B1F04" w:rsidRDefault="008B1F04" w:rsidP="008B1F04">
      <w:pPr>
        <w:shd w:val="clear" w:color="auto" w:fill="FBFBFB"/>
      </w:pPr>
      <w:hyperlink r:id="rId90" w:anchor="wrapper" w:history="1">
        <w:r>
          <w:rPr>
            <w:rStyle w:val="Hyperlink"/>
            <w:color w:val="00235E"/>
          </w:rPr>
          <w:t>Top of the page</w:t>
        </w:r>
      </w:hyperlink>
    </w:p>
    <w:p w:rsidR="008B1F04" w:rsidRDefault="008B1F04" w:rsidP="008B1F04">
      <w:pPr>
        <w:shd w:val="clear" w:color="auto" w:fill="FFFFFF"/>
        <w:spacing w:after="165"/>
        <w:rPr>
          <w:rFonts w:ascii="Arial" w:eastAsia="Times New Roman" w:hAnsi="Arial" w:cs="Arial"/>
          <w:color w:val="2D2D2D"/>
          <w:sz w:val="17"/>
          <w:szCs w:val="17"/>
        </w:rPr>
      </w:pPr>
    </w:p>
    <w:p w:rsidR="008B1F04" w:rsidRDefault="008B1F04" w:rsidP="008B1F04">
      <w:pPr>
        <w:rPr>
          <w:rFonts w:eastAsia="Times New Roman"/>
        </w:rPr>
      </w:pPr>
    </w:p>
    <w:p w:rsidR="0073334D" w:rsidRDefault="0073334D">
      <w:bookmarkStart w:id="0" w:name="_GoBack"/>
      <w:bookmarkEnd w:id="0"/>
    </w:p>
    <w:sectPr w:rsidR="00733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214"/>
    <w:multiLevelType w:val="multilevel"/>
    <w:tmpl w:val="D37CC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6B6EB6"/>
    <w:multiLevelType w:val="multilevel"/>
    <w:tmpl w:val="1840D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1C509F7"/>
    <w:multiLevelType w:val="multilevel"/>
    <w:tmpl w:val="02B64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C1948F5"/>
    <w:multiLevelType w:val="multilevel"/>
    <w:tmpl w:val="4B1E1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66013E4"/>
    <w:multiLevelType w:val="multilevel"/>
    <w:tmpl w:val="717AD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2D90A6F"/>
    <w:multiLevelType w:val="multilevel"/>
    <w:tmpl w:val="DB4ED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F817DD"/>
    <w:multiLevelType w:val="multilevel"/>
    <w:tmpl w:val="832A5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7733F86"/>
    <w:multiLevelType w:val="multilevel"/>
    <w:tmpl w:val="57AA8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04"/>
    <w:rsid w:val="0073334D"/>
    <w:rsid w:val="008B1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04"/>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8B1F0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B1F04"/>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8B1F04"/>
    <w:pPr>
      <w:spacing w:before="100" w:beforeAutospacing="1" w:after="100" w:afterAutospacing="1"/>
      <w:outlineLvl w:val="3"/>
    </w:pPr>
    <w:rPr>
      <w:b/>
      <w:bCs/>
    </w:rPr>
  </w:style>
  <w:style w:type="paragraph" w:styleId="Heading5">
    <w:name w:val="heading 5"/>
    <w:basedOn w:val="Normal"/>
    <w:link w:val="Heading5Char"/>
    <w:uiPriority w:val="9"/>
    <w:semiHidden/>
    <w:unhideWhenUsed/>
    <w:qFormat/>
    <w:rsid w:val="008B1F0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1F04"/>
    <w:rPr>
      <w:rFonts w:ascii="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8B1F04"/>
    <w:rPr>
      <w:rFonts w:ascii="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8B1F04"/>
    <w:rPr>
      <w:rFonts w:ascii="Times New Roman" w:hAnsi="Times New Roman" w:cs="Times New Roman"/>
      <w:b/>
      <w:bCs/>
      <w:sz w:val="24"/>
      <w:szCs w:val="24"/>
      <w:lang w:eastAsia="en-AU"/>
    </w:rPr>
  </w:style>
  <w:style w:type="character" w:customStyle="1" w:styleId="Heading5Char">
    <w:name w:val="Heading 5 Char"/>
    <w:basedOn w:val="DefaultParagraphFont"/>
    <w:link w:val="Heading5"/>
    <w:uiPriority w:val="9"/>
    <w:semiHidden/>
    <w:rsid w:val="008B1F04"/>
    <w:rPr>
      <w:rFonts w:ascii="Times New Roman" w:hAnsi="Times New Roman" w:cs="Times New Roman"/>
      <w:b/>
      <w:bCs/>
      <w:sz w:val="20"/>
      <w:szCs w:val="20"/>
      <w:lang w:eastAsia="en-AU"/>
    </w:rPr>
  </w:style>
  <w:style w:type="character" w:styleId="Hyperlink">
    <w:name w:val="Hyperlink"/>
    <w:basedOn w:val="DefaultParagraphFont"/>
    <w:uiPriority w:val="99"/>
    <w:semiHidden/>
    <w:unhideWhenUsed/>
    <w:rsid w:val="008B1F04"/>
    <w:rPr>
      <w:color w:val="0000FF"/>
      <w:u w:val="single"/>
    </w:rPr>
  </w:style>
  <w:style w:type="paragraph" w:styleId="NormalWeb">
    <w:name w:val="Normal (Web)"/>
    <w:basedOn w:val="Normal"/>
    <w:uiPriority w:val="99"/>
    <w:semiHidden/>
    <w:unhideWhenUsed/>
    <w:rsid w:val="008B1F04"/>
    <w:pPr>
      <w:spacing w:before="100" w:beforeAutospacing="1" w:after="100" w:afterAutospacing="1"/>
    </w:pPr>
  </w:style>
  <w:style w:type="paragraph" w:customStyle="1" w:styleId="prod-code">
    <w:name w:val="prod-code"/>
    <w:basedOn w:val="Normal"/>
    <w:uiPriority w:val="99"/>
    <w:semiHidden/>
    <w:rsid w:val="008B1F04"/>
    <w:pPr>
      <w:spacing w:before="100" w:beforeAutospacing="1" w:after="100" w:afterAutospacing="1"/>
    </w:pPr>
  </w:style>
  <w:style w:type="paragraph" w:customStyle="1" w:styleId="intro">
    <w:name w:val="intro"/>
    <w:basedOn w:val="Normal"/>
    <w:uiPriority w:val="99"/>
    <w:semiHidden/>
    <w:rsid w:val="008B1F04"/>
    <w:pPr>
      <w:spacing w:before="100" w:beforeAutospacing="1" w:after="100" w:afterAutospacing="1"/>
    </w:pPr>
  </w:style>
  <w:style w:type="character" w:customStyle="1" w:styleId="menupoint">
    <w:name w:val="menupoint"/>
    <w:basedOn w:val="DefaultParagraphFont"/>
    <w:rsid w:val="008B1F04"/>
  </w:style>
  <w:style w:type="paragraph" w:styleId="BalloonText">
    <w:name w:val="Balloon Text"/>
    <w:basedOn w:val="Normal"/>
    <w:link w:val="BalloonTextChar"/>
    <w:uiPriority w:val="99"/>
    <w:semiHidden/>
    <w:unhideWhenUsed/>
    <w:rsid w:val="008B1F04"/>
    <w:rPr>
      <w:rFonts w:ascii="Tahoma" w:hAnsi="Tahoma" w:cs="Tahoma"/>
      <w:sz w:val="16"/>
      <w:szCs w:val="16"/>
    </w:rPr>
  </w:style>
  <w:style w:type="character" w:customStyle="1" w:styleId="BalloonTextChar">
    <w:name w:val="Balloon Text Char"/>
    <w:basedOn w:val="DefaultParagraphFont"/>
    <w:link w:val="BalloonText"/>
    <w:uiPriority w:val="99"/>
    <w:semiHidden/>
    <w:rsid w:val="008B1F04"/>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04"/>
    <w:pPr>
      <w:spacing w:after="0" w:line="240" w:lineRule="auto"/>
    </w:pPr>
    <w:rPr>
      <w:rFonts w:ascii="Times New Roman" w:hAnsi="Times New Roman" w:cs="Times New Roman"/>
      <w:sz w:val="24"/>
      <w:szCs w:val="24"/>
      <w:lang w:eastAsia="en-AU"/>
    </w:rPr>
  </w:style>
  <w:style w:type="paragraph" w:styleId="Heading2">
    <w:name w:val="heading 2"/>
    <w:basedOn w:val="Normal"/>
    <w:link w:val="Heading2Char"/>
    <w:uiPriority w:val="9"/>
    <w:semiHidden/>
    <w:unhideWhenUsed/>
    <w:qFormat/>
    <w:rsid w:val="008B1F0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B1F04"/>
    <w:pPr>
      <w:spacing w:before="100" w:beforeAutospacing="1" w:after="100" w:afterAutospacing="1"/>
      <w:outlineLvl w:val="2"/>
    </w:pPr>
    <w:rPr>
      <w:b/>
      <w:bCs/>
      <w:sz w:val="27"/>
      <w:szCs w:val="27"/>
    </w:rPr>
  </w:style>
  <w:style w:type="paragraph" w:styleId="Heading4">
    <w:name w:val="heading 4"/>
    <w:basedOn w:val="Normal"/>
    <w:link w:val="Heading4Char"/>
    <w:uiPriority w:val="9"/>
    <w:semiHidden/>
    <w:unhideWhenUsed/>
    <w:qFormat/>
    <w:rsid w:val="008B1F04"/>
    <w:pPr>
      <w:spacing w:before="100" w:beforeAutospacing="1" w:after="100" w:afterAutospacing="1"/>
      <w:outlineLvl w:val="3"/>
    </w:pPr>
    <w:rPr>
      <w:b/>
      <w:bCs/>
    </w:rPr>
  </w:style>
  <w:style w:type="paragraph" w:styleId="Heading5">
    <w:name w:val="heading 5"/>
    <w:basedOn w:val="Normal"/>
    <w:link w:val="Heading5Char"/>
    <w:uiPriority w:val="9"/>
    <w:semiHidden/>
    <w:unhideWhenUsed/>
    <w:qFormat/>
    <w:rsid w:val="008B1F0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B1F04"/>
    <w:rPr>
      <w:rFonts w:ascii="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8B1F04"/>
    <w:rPr>
      <w:rFonts w:ascii="Times New Roman" w:hAnsi="Times New Roman" w:cs="Times New Roman"/>
      <w:b/>
      <w:bCs/>
      <w:sz w:val="27"/>
      <w:szCs w:val="27"/>
      <w:lang w:eastAsia="en-AU"/>
    </w:rPr>
  </w:style>
  <w:style w:type="character" w:customStyle="1" w:styleId="Heading4Char">
    <w:name w:val="Heading 4 Char"/>
    <w:basedOn w:val="DefaultParagraphFont"/>
    <w:link w:val="Heading4"/>
    <w:uiPriority w:val="9"/>
    <w:semiHidden/>
    <w:rsid w:val="008B1F04"/>
    <w:rPr>
      <w:rFonts w:ascii="Times New Roman" w:hAnsi="Times New Roman" w:cs="Times New Roman"/>
      <w:b/>
      <w:bCs/>
      <w:sz w:val="24"/>
      <w:szCs w:val="24"/>
      <w:lang w:eastAsia="en-AU"/>
    </w:rPr>
  </w:style>
  <w:style w:type="character" w:customStyle="1" w:styleId="Heading5Char">
    <w:name w:val="Heading 5 Char"/>
    <w:basedOn w:val="DefaultParagraphFont"/>
    <w:link w:val="Heading5"/>
    <w:uiPriority w:val="9"/>
    <w:semiHidden/>
    <w:rsid w:val="008B1F04"/>
    <w:rPr>
      <w:rFonts w:ascii="Times New Roman" w:hAnsi="Times New Roman" w:cs="Times New Roman"/>
      <w:b/>
      <w:bCs/>
      <w:sz w:val="20"/>
      <w:szCs w:val="20"/>
      <w:lang w:eastAsia="en-AU"/>
    </w:rPr>
  </w:style>
  <w:style w:type="character" w:styleId="Hyperlink">
    <w:name w:val="Hyperlink"/>
    <w:basedOn w:val="DefaultParagraphFont"/>
    <w:uiPriority w:val="99"/>
    <w:semiHidden/>
    <w:unhideWhenUsed/>
    <w:rsid w:val="008B1F04"/>
    <w:rPr>
      <w:color w:val="0000FF"/>
      <w:u w:val="single"/>
    </w:rPr>
  </w:style>
  <w:style w:type="paragraph" w:styleId="NormalWeb">
    <w:name w:val="Normal (Web)"/>
    <w:basedOn w:val="Normal"/>
    <w:uiPriority w:val="99"/>
    <w:semiHidden/>
    <w:unhideWhenUsed/>
    <w:rsid w:val="008B1F04"/>
    <w:pPr>
      <w:spacing w:before="100" w:beforeAutospacing="1" w:after="100" w:afterAutospacing="1"/>
    </w:pPr>
  </w:style>
  <w:style w:type="paragraph" w:customStyle="1" w:styleId="prod-code">
    <w:name w:val="prod-code"/>
    <w:basedOn w:val="Normal"/>
    <w:uiPriority w:val="99"/>
    <w:semiHidden/>
    <w:rsid w:val="008B1F04"/>
    <w:pPr>
      <w:spacing w:before="100" w:beforeAutospacing="1" w:after="100" w:afterAutospacing="1"/>
    </w:pPr>
  </w:style>
  <w:style w:type="paragraph" w:customStyle="1" w:styleId="intro">
    <w:name w:val="intro"/>
    <w:basedOn w:val="Normal"/>
    <w:uiPriority w:val="99"/>
    <w:semiHidden/>
    <w:rsid w:val="008B1F04"/>
    <w:pPr>
      <w:spacing w:before="100" w:beforeAutospacing="1" w:after="100" w:afterAutospacing="1"/>
    </w:pPr>
  </w:style>
  <w:style w:type="character" w:customStyle="1" w:styleId="menupoint">
    <w:name w:val="menupoint"/>
    <w:basedOn w:val="DefaultParagraphFont"/>
    <w:rsid w:val="008B1F04"/>
  </w:style>
  <w:style w:type="paragraph" w:styleId="BalloonText">
    <w:name w:val="Balloon Text"/>
    <w:basedOn w:val="Normal"/>
    <w:link w:val="BalloonTextChar"/>
    <w:uiPriority w:val="99"/>
    <w:semiHidden/>
    <w:unhideWhenUsed/>
    <w:rsid w:val="008B1F04"/>
    <w:rPr>
      <w:rFonts w:ascii="Tahoma" w:hAnsi="Tahoma" w:cs="Tahoma"/>
      <w:sz w:val="16"/>
      <w:szCs w:val="16"/>
    </w:rPr>
  </w:style>
  <w:style w:type="character" w:customStyle="1" w:styleId="BalloonTextChar">
    <w:name w:val="Balloon Text Char"/>
    <w:basedOn w:val="DefaultParagraphFont"/>
    <w:link w:val="BalloonText"/>
    <w:uiPriority w:val="99"/>
    <w:semiHidden/>
    <w:rsid w:val="008B1F04"/>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5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witter.com/intent/tweet?text=Dulux.com.au%20has%20a%20new%20look,%20check%20it%20out!" TargetMode="External"/><Relationship Id="rId18" Type="http://schemas.openxmlformats.org/officeDocument/2006/relationships/hyperlink" Target="http://www.dulux.com.au/colour/colour-gallery" TargetMode="External"/><Relationship Id="rId26" Type="http://schemas.openxmlformats.org/officeDocument/2006/relationships/hyperlink" Target="http://www.dulux.com.au/colour/designers-kirrily-johnston-for-dulux" TargetMode="External"/><Relationship Id="rId39" Type="http://schemas.openxmlformats.org/officeDocument/2006/relationships/hyperlink" Target="http://www.dulux.com.au/colour/colour-gallery" TargetMode="External"/><Relationship Id="rId21" Type="http://schemas.openxmlformats.org/officeDocument/2006/relationships/hyperlink" Target="http://www.dulux.com.au/colour/colour-forecast" TargetMode="External"/><Relationship Id="rId34" Type="http://schemas.openxmlformats.org/officeDocument/2006/relationships/image" Target="media/image2.jpeg"/><Relationship Id="rId42" Type="http://schemas.openxmlformats.org/officeDocument/2006/relationships/hyperlink" Target="http://www.dulux.com.au/products/dulux-exterior-products" TargetMode="External"/><Relationship Id="rId47" Type="http://schemas.openxmlformats.org/officeDocument/2006/relationships/hyperlink" Target="http://www.dulux.com.au/products/wash-and-wearplus" TargetMode="External"/><Relationship Id="rId50" Type="http://schemas.openxmlformats.org/officeDocument/2006/relationships/image" Target="cid:E14EDE1B-B89B-4028-80D4-DD748E80E9C8@gateway.2wire.net" TargetMode="External"/><Relationship Id="rId55" Type="http://schemas.openxmlformats.org/officeDocument/2006/relationships/image" Target="media/image6.jpeg"/><Relationship Id="rId63" Type="http://schemas.openxmlformats.org/officeDocument/2006/relationships/hyperlink" Target="http://www.dulux.com.au/advice/weatheraffected" TargetMode="External"/><Relationship Id="rId68" Type="http://schemas.openxmlformats.org/officeDocument/2006/relationships/image" Target="cid:367092AA-9129-4CEE-AB3B-D43A510D02E9@gateway.2wire.net" TargetMode="External"/><Relationship Id="rId76" Type="http://schemas.openxmlformats.org/officeDocument/2006/relationships/image" Target="media/image10.jpeg"/><Relationship Id="rId84" Type="http://schemas.openxmlformats.org/officeDocument/2006/relationships/image" Target="media/image11.png"/><Relationship Id="rId89" Type="http://schemas.openxmlformats.org/officeDocument/2006/relationships/hyperlink" Target="http://duluxgroupmsds/pdf/SHESS-EN-CDS-010-000000007218.pdf" TargetMode="External"/><Relationship Id="rId7" Type="http://schemas.openxmlformats.org/officeDocument/2006/relationships/hyperlink" Target="http://www.dulux.com.au/products/dulux-exterior-products" TargetMode="External"/><Relationship Id="rId71" Type="http://schemas.openxmlformats.org/officeDocument/2006/relationships/hyperlink" Target="http://www.dulux.com.au/services/colour-consultants"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ulux.com.au/" TargetMode="External"/><Relationship Id="rId29" Type="http://schemas.openxmlformats.org/officeDocument/2006/relationships/hyperlink" Target="http://www.dulux.com.au/colour/nurseryroom" TargetMode="External"/><Relationship Id="rId11" Type="http://schemas.openxmlformats.org/officeDocument/2006/relationships/hyperlink" Target="http://www.dulux.com.au/consumer-home.aspx" TargetMode="External"/><Relationship Id="rId24" Type="http://schemas.openxmlformats.org/officeDocument/2006/relationships/hyperlink" Target="http://www.dulux.com.au/colour/colour-consultants" TargetMode="External"/><Relationship Id="rId32" Type="http://schemas.openxmlformats.org/officeDocument/2006/relationships/image" Target="cid:7E7B5816-D1CD-498E-B295-7B4B06E90DDD@gateway.2wire.net" TargetMode="External"/><Relationship Id="rId37" Type="http://schemas.openxmlformats.org/officeDocument/2006/relationships/image" Target="media/image3.jpeg"/><Relationship Id="rId40" Type="http://schemas.openxmlformats.org/officeDocument/2006/relationships/hyperlink" Target="http://www.dulux.com.au/products" TargetMode="External"/><Relationship Id="rId45" Type="http://schemas.openxmlformats.org/officeDocument/2006/relationships/hyperlink" Target="http://www.dulux.com.au/products/dulux-weathershield-surf" TargetMode="External"/><Relationship Id="rId53" Type="http://schemas.openxmlformats.org/officeDocument/2006/relationships/image" Target="cid:B93BAFC2-42E7-4A09-BE4E-337960B83692@gateway.2wire.net" TargetMode="External"/><Relationship Id="rId58" Type="http://schemas.openxmlformats.org/officeDocument/2006/relationships/hyperlink" Target="http://www.dulux.com.au/advice" TargetMode="External"/><Relationship Id="rId66" Type="http://schemas.openxmlformats.org/officeDocument/2006/relationships/hyperlink" Target="http://www.dulux.com.au/advice/paint-problem-solver" TargetMode="External"/><Relationship Id="rId74" Type="http://schemas.openxmlformats.org/officeDocument/2006/relationships/image" Target="cid:36C896BB-3C34-46FC-8715-4AC26A0ADA31@gateway.2wire.net" TargetMode="External"/><Relationship Id="rId79" Type="http://schemas.openxmlformats.org/officeDocument/2006/relationships/hyperlink" Target="http://www.dulux.com.au/find-a-retailer" TargetMode="External"/><Relationship Id="rId87" Type="http://schemas.openxmlformats.org/officeDocument/2006/relationships/hyperlink" Target="http://www.dulux.com.au/products/dulux-exterior-products" TargetMode="External"/><Relationship Id="rId5" Type="http://schemas.openxmlformats.org/officeDocument/2006/relationships/webSettings" Target="webSettings.xml"/><Relationship Id="rId61" Type="http://schemas.openxmlformats.org/officeDocument/2006/relationships/hyperlink" Target="http://www.dulux.com.au/advice/paint-problem-solver" TargetMode="External"/><Relationship Id="rId82" Type="http://schemas.openxmlformats.org/officeDocument/2006/relationships/hyperlink" Target="http://www.dulux.com.au/sustainability/dulux-sustainability" TargetMode="External"/><Relationship Id="rId90" Type="http://schemas.openxmlformats.org/officeDocument/2006/relationships/hyperlink" Target="http://www.dulux.com.au/products/dulux-exterior-products/specialist/product-detail?product=11279" TargetMode="External"/><Relationship Id="rId19" Type="http://schemas.openxmlformats.org/officeDocument/2006/relationships/hyperlink" Target="http://www.dulux.com.au/colour/colour-wall" TargetMode="External"/><Relationship Id="rId14" Type="http://schemas.openxmlformats.org/officeDocument/2006/relationships/hyperlink" Target="https://plusone.google.com/_/+1/confirm?hl=en&amp;url=http://www.dulux.com.au/" TargetMode="External"/><Relationship Id="rId22" Type="http://schemas.openxmlformats.org/officeDocument/2006/relationships/hyperlink" Target="http://www.dulux.com.au/colour/mycolour" TargetMode="External"/><Relationship Id="rId27" Type="http://schemas.openxmlformats.org/officeDocument/2006/relationships/hyperlink" Target="http://www.dulux.com.au/colour/mini-makeover" TargetMode="External"/><Relationship Id="rId30" Type="http://schemas.openxmlformats.org/officeDocument/2006/relationships/hyperlink" Target="http://www.dulux.com.au/colour/loreal-melbourne-fashion-festival" TargetMode="External"/><Relationship Id="rId35" Type="http://schemas.openxmlformats.org/officeDocument/2006/relationships/image" Target="cid:D2F8C947-1B3B-4F6C-B6AD-EA86DAB074AC@gateway.2wire.net" TargetMode="External"/><Relationship Id="rId43" Type="http://schemas.openxmlformats.org/officeDocument/2006/relationships/hyperlink" Target="http://www.dulux.com.au/products/paint-calculator" TargetMode="External"/><Relationship Id="rId48" Type="http://schemas.openxmlformats.org/officeDocument/2006/relationships/hyperlink" Target="http://www.dulux.com.au/products/design-collection" TargetMode="External"/><Relationship Id="rId56" Type="http://schemas.openxmlformats.org/officeDocument/2006/relationships/image" Target="cid:851CD554-3E6F-4A11-8AB0-AF1AD6F39438@gateway.2wire.net" TargetMode="External"/><Relationship Id="rId64" Type="http://schemas.openxmlformats.org/officeDocument/2006/relationships/image" Target="media/image7.jpeg"/><Relationship Id="rId69" Type="http://schemas.openxmlformats.org/officeDocument/2006/relationships/hyperlink" Target="http://www.dulux.com.au/advice/how-to-guides" TargetMode="External"/><Relationship Id="rId77" Type="http://schemas.openxmlformats.org/officeDocument/2006/relationships/image" Target="cid:1982D586-1D2B-4522-9A24-783FE6D334CA@gateway.2wire.net" TargetMode="External"/><Relationship Id="rId8" Type="http://schemas.openxmlformats.org/officeDocument/2006/relationships/hyperlink" Target="http://www.dulux.com.au/products/dulux-exterior-products/specialist" TargetMode="External"/><Relationship Id="rId51" Type="http://schemas.openxmlformats.org/officeDocument/2006/relationships/hyperlink" Target="http://www.dulux.com.au/products/product-selector" TargetMode="External"/><Relationship Id="rId72" Type="http://schemas.openxmlformats.org/officeDocument/2006/relationships/hyperlink" Target="http://www.dulux.com.au/services/find-a-dulux-accredited-painter" TargetMode="External"/><Relationship Id="rId80" Type="http://schemas.openxmlformats.org/officeDocument/2006/relationships/hyperlink" Target="http://www.dulux.com.au/find-a-retailer/contact" TargetMode="External"/><Relationship Id="rId85" Type="http://schemas.openxmlformats.org/officeDocument/2006/relationships/hyperlink" Target="http://www.dulux.com.au/consumer-home.aspx" TargetMode="External"/><Relationship Id="rId3" Type="http://schemas.microsoft.com/office/2007/relationships/stylesWithEffects" Target="stylesWithEffects.xml"/><Relationship Id="rId12" Type="http://schemas.openxmlformats.org/officeDocument/2006/relationships/hyperlink" Target="http://www.facebook.com/share.php?u=http://dulux.com.au" TargetMode="External"/><Relationship Id="rId17" Type="http://schemas.openxmlformats.org/officeDocument/2006/relationships/hyperlink" Target="http://www.dulux.com.au/colour" TargetMode="External"/><Relationship Id="rId25" Type="http://schemas.openxmlformats.org/officeDocument/2006/relationships/hyperlink" Target="http://www.dulux.com.au/colour/booklets" TargetMode="External"/><Relationship Id="rId33" Type="http://schemas.openxmlformats.org/officeDocument/2006/relationships/hyperlink" Target="http://www.dulux.com.au/colour/colour-wall" TargetMode="External"/><Relationship Id="rId38" Type="http://schemas.openxmlformats.org/officeDocument/2006/relationships/image" Target="cid:8AB77FAC-19CC-4277-A52F-E728B20C54FC@gateway.2wire.net" TargetMode="External"/><Relationship Id="rId46" Type="http://schemas.openxmlformats.org/officeDocument/2006/relationships/hyperlink" Target="http://www.dulux.com.au/products/wash-and-wear" TargetMode="External"/><Relationship Id="rId59" Type="http://schemas.openxmlformats.org/officeDocument/2006/relationships/hyperlink" Target="http://www.dulux.com.au/advice/how-to-guides" TargetMode="External"/><Relationship Id="rId67" Type="http://schemas.openxmlformats.org/officeDocument/2006/relationships/image" Target="media/image8.jpeg"/><Relationship Id="rId20" Type="http://schemas.openxmlformats.org/officeDocument/2006/relationships/hyperlink" Target="http://www.dulux.com.au/colour/australias-favourite-colour" TargetMode="External"/><Relationship Id="rId41" Type="http://schemas.openxmlformats.org/officeDocument/2006/relationships/hyperlink" Target="http://www.dulux.com.au/products/dulux-interior-products" TargetMode="External"/><Relationship Id="rId54" Type="http://schemas.openxmlformats.org/officeDocument/2006/relationships/hyperlink" Target="http://www.dulux.com.au/products/dulux-weathershield-surf" TargetMode="External"/><Relationship Id="rId62" Type="http://schemas.openxmlformats.org/officeDocument/2006/relationships/hyperlink" Target="http://www.dulux.com.au/advice/dulux-site-guide" TargetMode="External"/><Relationship Id="rId70" Type="http://schemas.openxmlformats.org/officeDocument/2006/relationships/hyperlink" Target="http://www.dulux.com.au/services" TargetMode="External"/><Relationship Id="rId75" Type="http://schemas.openxmlformats.org/officeDocument/2006/relationships/hyperlink" Target="http://www.dulux.com.au/services/find-a-dulux-accredited-painter" TargetMode="External"/><Relationship Id="rId83" Type="http://schemas.openxmlformats.org/officeDocument/2006/relationships/hyperlink" Target="http://www.dulux.com.au/sustainability/packaging-covenant" TargetMode="External"/><Relationship Id="rId88" Type="http://schemas.openxmlformats.org/officeDocument/2006/relationships/hyperlink" Target="http://www.dulux.com.au/products/dulux-exterior-products/specialist"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ulux.com.au/products" TargetMode="External"/><Relationship Id="rId15" Type="http://schemas.openxmlformats.org/officeDocument/2006/relationships/hyperlink" Target="http://www.dulux.com.au/products/dulux-exterior-products/specialist/product-detail?product=11279" TargetMode="External"/><Relationship Id="rId23" Type="http://schemas.openxmlformats.org/officeDocument/2006/relationships/hyperlink" Target="http://www.dulux.com.au/colour/colour-awards" TargetMode="External"/><Relationship Id="rId28" Type="http://schemas.openxmlformats.org/officeDocument/2006/relationships/hyperlink" Target="http://www.dulux.com.au/colour/the-design-files" TargetMode="External"/><Relationship Id="rId36" Type="http://schemas.openxmlformats.org/officeDocument/2006/relationships/hyperlink" Target="http://www.dulux.com.au/colour/mycolour" TargetMode="External"/><Relationship Id="rId49" Type="http://schemas.openxmlformats.org/officeDocument/2006/relationships/image" Target="media/image4.jpeg"/><Relationship Id="rId57" Type="http://schemas.openxmlformats.org/officeDocument/2006/relationships/hyperlink" Target="http://www.dulux.com.au/products/paint-calculator" TargetMode="External"/><Relationship Id="rId10" Type="http://schemas.openxmlformats.org/officeDocument/2006/relationships/hyperlink" Target="http://www.dulux.com.au/products/dulux-exterior-products/specialist/product-detail?product=11277" TargetMode="External"/><Relationship Id="rId31" Type="http://schemas.openxmlformats.org/officeDocument/2006/relationships/image" Target="media/image1.jpeg"/><Relationship Id="rId44" Type="http://schemas.openxmlformats.org/officeDocument/2006/relationships/hyperlink" Target="http://www.dulux.com.au/products/product-selector" TargetMode="External"/><Relationship Id="rId52" Type="http://schemas.openxmlformats.org/officeDocument/2006/relationships/image" Target="media/image5.jpeg"/><Relationship Id="rId60" Type="http://schemas.openxmlformats.org/officeDocument/2006/relationships/hyperlink" Target="http://www.dulux.com.au/advice/consumer-advice" TargetMode="External"/><Relationship Id="rId65" Type="http://schemas.openxmlformats.org/officeDocument/2006/relationships/image" Target="cid:F530F9F4-8843-4F90-82CA-39E7EC4AF55C@gateway.2wire.net" TargetMode="External"/><Relationship Id="rId73" Type="http://schemas.openxmlformats.org/officeDocument/2006/relationships/image" Target="media/image9.jpeg"/><Relationship Id="rId78" Type="http://schemas.openxmlformats.org/officeDocument/2006/relationships/hyperlink" Target="http://www.dulux.com.au/services/colour-consultants" TargetMode="External"/><Relationship Id="rId81" Type="http://schemas.openxmlformats.org/officeDocument/2006/relationships/hyperlink" Target="http://www.dulux.com.au/sustainability" TargetMode="External"/><Relationship Id="rId86" Type="http://schemas.openxmlformats.org/officeDocument/2006/relationships/hyperlink" Target="http://www.dulux.com.au/products" TargetMode="External"/><Relationship Id="rId4" Type="http://schemas.openxmlformats.org/officeDocument/2006/relationships/settings" Target="settings.xml"/><Relationship Id="rId9" Type="http://schemas.openxmlformats.org/officeDocument/2006/relationships/hyperlink" Target="http://duluxgroupmsds/pdf/SHESS-EN-CDS-010-0000000522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Jones</dc:creator>
  <cp:lastModifiedBy>Peter Jones</cp:lastModifiedBy>
  <cp:revision>1</cp:revision>
  <dcterms:created xsi:type="dcterms:W3CDTF">2013-08-29T04:11:00Z</dcterms:created>
  <dcterms:modified xsi:type="dcterms:W3CDTF">2013-08-29T04:14:00Z</dcterms:modified>
</cp:coreProperties>
</file>